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11" w:rsidRPr="00183D11" w:rsidRDefault="00183D11" w:rsidP="00183D11">
      <w:pPr>
        <w:tabs>
          <w:tab w:val="left" w:pos="5040"/>
        </w:tabs>
        <w:spacing w:after="0" w:line="240" w:lineRule="auto"/>
        <w:ind w:firstLine="18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ДОГОВОР № ______</w:t>
      </w:r>
    </w:p>
    <w:p w:rsidR="00183D11" w:rsidRPr="00183D11" w:rsidRDefault="00183D11" w:rsidP="00183D11">
      <w:pPr>
        <w:tabs>
          <w:tab w:val="left" w:pos="5040"/>
        </w:tabs>
        <w:spacing w:after="0" w:line="240" w:lineRule="auto"/>
        <w:ind w:firstLine="18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ОБ ОСУЩЕСТВЛЕНИИ ТЕХНОЛОГИЧЕСКОГО ПРИСОЕДИНЕНИЯ</w:t>
      </w:r>
    </w:p>
    <w:p w:rsidR="00183D11" w:rsidRPr="00183D11" w:rsidRDefault="00183D11" w:rsidP="00183D11">
      <w:pPr>
        <w:tabs>
          <w:tab w:val="left" w:pos="5040"/>
        </w:tabs>
        <w:spacing w:after="0" w:line="240" w:lineRule="auto"/>
        <w:ind w:firstLine="18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К ЭЛЕКТРИЧЕСКИМ СЕТЯМ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юридических лиц или индивидуальных предпринимателей</w:t>
      </w:r>
      <w:proofErr w:type="gramEnd"/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технологического присоединения </w:t>
      </w:r>
      <w:proofErr w:type="spellStart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устройств, максимальная мощность которых составляет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15 кВт включительно (с учетом ранее присоединенных</w:t>
      </w:r>
      <w:proofErr w:type="gramEnd"/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данной точке присоединения </w:t>
      </w:r>
      <w:proofErr w:type="spellStart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</w:t>
      </w:r>
      <w:proofErr w:type="gramStart"/>
      <w:r w:rsidRPr="00183D11" w:rsidDel="0041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г.__________________________                                                          "___" ______________ 20__ г.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>(место заключения договора)                                                                           (дата заключения договора)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7E">
        <w:rPr>
          <w:rFonts w:ascii="Times New Roman" w:hAnsi="Times New Roman" w:cs="Times New Roman"/>
          <w:b/>
          <w:bCs/>
          <w:kern w:val="2"/>
          <w:sz w:val="24"/>
          <w:szCs w:val="24"/>
        </w:rPr>
        <w:t>Общество с ограниченной ответственностью «Коммунальная сетевая компания»</w:t>
      </w:r>
      <w:r w:rsidRPr="00E3177E">
        <w:rPr>
          <w:rFonts w:ascii="Times New Roman" w:hAnsi="Times New Roman" w:cs="Times New Roman"/>
          <w:bCs/>
          <w:kern w:val="2"/>
          <w:sz w:val="24"/>
          <w:szCs w:val="24"/>
        </w:rPr>
        <w:t xml:space="preserve"> (сокращенное наименование ООО «КСК»), именуемое в дальнейшем «Сетевая организация», в лице директора Пичугина В.В., действующего на основании устава</w:t>
      </w:r>
      <w:r w:rsidRPr="00183D1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с одной стороны, и</w:t>
      </w: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>(полное наименование юридического лица, номер записи</w:t>
      </w: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___________________________________________________________________________________,</w:t>
      </w:r>
      <w:proofErr w:type="gramEnd"/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>в Едином государственном реестре юридических лиц с указанием фамилии,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83D1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>имени, отчества лица, действующего от имени этого юридического лица,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>наименования и реквизитов документа, на основании которого он действует,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  <w:r w:rsidRPr="00183D11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>либо фамилия, имя, отчество индивидуального предпринимателя, номер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>записи в Едином государственном реестре индивидуальных предпринимателей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>и дата ее внесения в реестр)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</w:t>
      </w:r>
      <w:proofErr w:type="gramStart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83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proofErr w:type="gramEnd"/>
      <w:r w:rsidRPr="00183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ая</w:t>
      </w:r>
      <w:proofErr w:type="spellEnd"/>
      <w:r w:rsidRPr="00183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183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ое</w:t>
      </w:r>
      <w:proofErr w:type="spellEnd"/>
      <w:r w:rsidRPr="00183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заявителем, с другой стороны, вместе именуемые Сторонами, заключили настоящий договор о нижеследующем:</w:t>
      </w: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83D11" w:rsidRPr="00183D11" w:rsidRDefault="00183D11" w:rsidP="00183D11">
      <w:pPr>
        <w:spacing w:before="120" w:after="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smartTag w:uri="urn:schemas-microsoft-com:office:smarttags" w:element="place">
        <w:r w:rsidRPr="00183D11">
          <w:rPr>
            <w:rFonts w:ascii="Times New Roman" w:eastAsia="Times New Roman" w:hAnsi="Times New Roman" w:cs="Times New Roman"/>
            <w:kern w:val="2"/>
            <w:sz w:val="24"/>
            <w:szCs w:val="24"/>
            <w:lang w:val="en-US" w:eastAsia="ru-RU"/>
          </w:rPr>
          <w:t>I</w:t>
        </w:r>
        <w:r w:rsidRPr="00183D11">
          <w:rPr>
            <w:rFonts w:ascii="Times New Roman" w:eastAsia="Times New Roman" w:hAnsi="Times New Roman" w:cs="Times New Roman"/>
            <w:kern w:val="2"/>
            <w:sz w:val="24"/>
            <w:szCs w:val="24"/>
            <w:lang w:eastAsia="ru-RU"/>
          </w:rPr>
          <w:t>.</w:t>
        </w:r>
      </w:smartTag>
      <w:r w:rsidRPr="00183D1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 ПРЕДМЕТ ДОГОВОРА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1.По настоящему договору сетевая организация принимает на себя обязательства по осуществлению технологического присоединения </w:t>
      </w:r>
      <w:proofErr w:type="spellStart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заявителя (далее – технологическое присоединение) _______________________________________________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 xml:space="preserve">(наименование </w:t>
      </w:r>
      <w:proofErr w:type="spellStart"/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>энергопринимающих</w:t>
      </w:r>
      <w:proofErr w:type="spellEnd"/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 xml:space="preserve"> устройств)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>__________________________________________________________________________________________,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по обеспечению готовности объектов электросетевого хозяйства (включая их проектирование, строительство, реконструкцию) к присоединению </w:t>
      </w:r>
      <w:proofErr w:type="spellStart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урегулированию отношений с третьими лицами в случае необходимости строительства (модернизации) такими лицами принадлежащих им объектов электросетевого хозяйства (</w:t>
      </w:r>
      <w:proofErr w:type="spellStart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объектов электроэнергетики), с учетом следующих характеристик: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мощность присоединяемых </w:t>
      </w:r>
      <w:proofErr w:type="spellStart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___ (кВт);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надежности _______;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напряжения электрических сетей, к которым осуществляется технологическое присоединение _____ (</w:t>
      </w:r>
      <w:proofErr w:type="spellStart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мощность ранее присоединенных </w:t>
      </w:r>
      <w:proofErr w:type="spellStart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</w:t>
      </w:r>
      <w:proofErr w:type="gramStart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___________ кВт</w:t>
      </w:r>
      <w:proofErr w:type="gramEnd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83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&lt;1&gt;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обязуется оплатить расходы на технологическое присоединение в соответствии с условиями настоящего договора.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Технологическое присоединение необходимо для электроснабжения</w:t>
      </w:r>
      <w:proofErr w:type="gramStart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  <w:proofErr w:type="gramEnd"/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183D1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___________________________________________________________________________________________,</w:t>
      </w:r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>(наименование объектов заявителя)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</w:t>
      </w:r>
      <w:proofErr w:type="gramEnd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(которые будут располагаться) __________________________________________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___________________________________________________________________________________.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>(место нахождения объектов заявителя)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Точка </w:t>
      </w:r>
      <w:r w:rsidRPr="00183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(и)</w:t>
      </w: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присоединения указана </w:t>
      </w:r>
      <w:r w:rsidRPr="00183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(ы)</w:t>
      </w: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технических условиях для присоединения к электрическим сетям (далее - технические условия) и располагается </w:t>
      </w:r>
      <w:r w:rsidRPr="00183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183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ются</w:t>
      </w:r>
      <w:proofErr w:type="spellEnd"/>
      <w:r w:rsidRPr="00183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расстоянии </w:t>
      </w: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_________ метров </w:t>
      </w:r>
      <w:r w:rsidRPr="00183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&lt;2&gt;</w:t>
      </w: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границы участка заявителя, на котором располагаются (будут располагаться) присоединяемые объекты заявителя.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Технические условия являются неотъемлемой частью настоящего договора и приведены в приложении.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технических условий составляет _______ год </w:t>
      </w:r>
      <w:r w:rsidRPr="00183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(а)</w:t>
      </w: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&lt;3&gt;</w:t>
      </w: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заключения настоящего договора.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Срок выполнения мероприятий по технологическому присоединению составляет _____________ </w:t>
      </w:r>
      <w:r w:rsidRPr="00183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&lt;4&gt;</w:t>
      </w: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заключения настоящего договора.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83D1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ОБЯЗАННОСТИ СТОРОН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Сетевая организация обязуется: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</w:t>
      </w:r>
      <w:proofErr w:type="spellStart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энергопринимающие</w:t>
      </w:r>
      <w:proofErr w:type="spellEnd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заявителя, указанные в технических условиях;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заявителем, провести с участием заявителя осмотр (обследование) присоединяемых </w:t>
      </w:r>
      <w:proofErr w:type="spellStart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заявителя;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________ рабочих дней со дня проведения осмотра (обследования), указанного в абзаце третьем настоящего пункта, с соблюдением срока, установленного пунктом 5 настоящего договора, осуществить фактическое присоединение </w:t>
      </w:r>
      <w:proofErr w:type="spellStart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заявителя к электрическим сетям, фактический прием (подачу) напряжения и мощности, составить при участии заявителя акт разграничения балансовой принадлежности электрических сетей, акт разграничения эксплуатационной ответственности, акт об осуществлении технологического присоединения и направить их</w:t>
      </w:r>
      <w:proofErr w:type="gramEnd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заявителю.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Сетевая организация при невыполнении заявителем технических условий в согласованный срок и наличии на дату </w:t>
      </w:r>
      <w:proofErr w:type="gramStart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 срока их действия технической возможности технологического присоединения</w:t>
      </w:r>
      <w:proofErr w:type="gramEnd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 обращению заявителя продлить срок действия технических условий. При этом дополнительная плата не взимается</w:t>
      </w:r>
      <w:r w:rsidRPr="00183D11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Заявитель обязуется: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</w:t>
      </w:r>
      <w:proofErr w:type="spellStart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энергопринимающие</w:t>
      </w:r>
      <w:proofErr w:type="spellEnd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заявителя, указанные в технических условиях;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выполнения мероприятий по технологическому присоединению в пределах границ участка заявителя, предусмотренных техническими условиями, уведомить сетевую организацию о выполнении технических условий;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участие в осмотре (обследовании) присоединяемых </w:t>
      </w:r>
      <w:proofErr w:type="spellStart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сетевой организацией;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осуществления сетевой организацией фактического присоединения </w:t>
      </w:r>
      <w:proofErr w:type="spellStart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заявителя к электрическим сетям, фактического приема (подачи) напряжения и мощности подписать акт разграничения балансовой принадлежности электрических сетей, акт разграничения эксплуатационной ответственности,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организации;</w:t>
      </w:r>
      <w:proofErr w:type="gramEnd"/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надлежащим образом исполнять указанные в разделе III настоящего договора обязательства по оплате расходов на технологическое присоединение;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уведомить сетевую организацию о направлении заявок в иные сетевые организации при технологическом присоединении </w:t>
      </w:r>
      <w:proofErr w:type="spellStart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Заявитель вправе при невыполнении им технических условий в согласованный срок и наличии на дату </w:t>
      </w:r>
      <w:proofErr w:type="gramStart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окончания срока их действия технической возможности технологического </w:t>
      </w: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присоединения</w:t>
      </w:r>
      <w:proofErr w:type="gramEnd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обратиться в сетевую организацию с просьбой о продлении срока действия технических условий.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ПЛАТА ЗА ТЕХНОЛОГИЧЕСКОЕ ПРИСОЕДИНЕНИЕ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ПОРЯДОК РАСЧЕТОВ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Размер платы за  технологическое  присоединение  определяется </w:t>
      </w:r>
      <w:r w:rsidRPr="00183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&lt;5&gt;</w:t>
      </w: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решением __________________________________________________________________________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proofErr w:type="gramStart"/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>(наименование органа исполнительной власти</w:t>
      </w:r>
      <w:proofErr w:type="gramEnd"/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>в области государственного регулирования тарифов)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 N _______ и составляет _________ рублей ________ копеек.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Внесение платы за технологическое присоединение осуществляется заявителем в следующем порядке:</w:t>
      </w:r>
      <w:r w:rsidRPr="00183D1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proofErr w:type="gramStart"/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>(указываются порядок и сроки</w:t>
      </w:r>
      <w:proofErr w:type="gramEnd"/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___________________________________________________________________________________.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>внесения платы за технологическое присоединение)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12. Датой исполнения обязательства заявителя по оплате расходов на технологическое присоединение считается дата внесения денежных сре</w:t>
      </w:r>
      <w:proofErr w:type="gramStart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к</w:t>
      </w:r>
      <w:proofErr w:type="gramEnd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ассу или на расчетный счет сетевой организации.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IV. РАЗГРАНИЧЕНИЕ БАЛАНСОВОЙ ПРИНАДЛЕЖНОСТИ ЭЛЕКТРИЧЕСКИХ СЕТЕЙ И ЭКСПЛУАТАЦИОННОЙ ОТВЕТСТВЕННОСТИ СТОРОН.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Заявитель несет балансовую и эксплуатационную ответственность в границах своего участка, сетевая организация - до границ участка заявителя </w:t>
      </w:r>
      <w:r w:rsidRPr="00183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&lt;6&gt;.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V. УСЛОВИЯ ИЗМЕНЕНИЯ, РАСТОРЖЕНИЯ ДОГОВОРА И ОТВЕТСТВЕННОСТЬ СТОРОН.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14. Настоящий договор может быть изменен по письменному соглашению Сторон или в судебном порядке.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требованию одной из Сторон по основаниям, предусмотренным Гражданским кодексом Российской Федерации.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16.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договор.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proofErr w:type="gramStart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 за каждый день просрочки.</w:t>
      </w:r>
      <w:proofErr w:type="gramEnd"/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18.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19.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VI. ПОРЯДОК РАЗРЕШЕНИЯ СПОРОВ.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20. Споры, которые могут возникнуть при исполнении, изменении, расторжении настоящего договора, Стороны разрешают в соответствии с законодательством Российской Федерации.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ЗАКЛЮЧИТЕЛЬНЫЕ ПОЛОЖЕНИЯ.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Настоящий договор считается заключенным </w:t>
      </w:r>
      <w:proofErr w:type="gramStart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поступления</w:t>
      </w:r>
      <w:proofErr w:type="gramEnd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подписанного заявителем экземпляра настоящего договора в сетевую организацию.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22. Настоящий договор составлен и подписан в двух экземплярах, по одному для каждой из Сторон.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83D1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ПРИЛОЖЕНИЯ К ДОГОВОРУ</w:t>
      </w:r>
    </w:p>
    <w:p w:rsidR="00183D11" w:rsidRPr="00183D11" w:rsidRDefault="00183D11" w:rsidP="00183D11">
      <w:pPr>
        <w:spacing w:after="120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23. Приложение № 1 «Технические условия»</w:t>
      </w:r>
    </w:p>
    <w:p w:rsidR="00183D11" w:rsidRPr="00183D11" w:rsidRDefault="00183D11" w:rsidP="00183D11">
      <w:pPr>
        <w:spacing w:after="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РЕКВИЗИТЫ СТОРОН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04"/>
        <w:gridCol w:w="4394"/>
      </w:tblGrid>
      <w:tr w:rsidR="00183D11" w:rsidRPr="00183D11" w:rsidTr="00D74846">
        <w:trPr>
          <w:trHeight w:val="2361"/>
        </w:trPr>
        <w:tc>
          <w:tcPr>
            <w:tcW w:w="5104" w:type="dxa"/>
          </w:tcPr>
          <w:p w:rsidR="00183D11" w:rsidRPr="00183D11" w:rsidRDefault="00183D11" w:rsidP="00183D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83D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Сетевая организация: </w:t>
            </w:r>
          </w:p>
          <w:p w:rsidR="00183D11" w:rsidRPr="00183D11" w:rsidRDefault="00183D11" w:rsidP="00183D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83D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ООО «Коммунальная сетевая компания»</w:t>
            </w:r>
          </w:p>
          <w:p w:rsidR="00183D11" w:rsidRPr="00183D11" w:rsidRDefault="00183D11" w:rsidP="00183D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83D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Юридический адрес: 603123, РФ, </w:t>
            </w:r>
          </w:p>
          <w:p w:rsidR="00183D11" w:rsidRPr="00183D11" w:rsidRDefault="00183D11" w:rsidP="00183D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83D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г. Нижний Новгород,</w:t>
            </w:r>
          </w:p>
          <w:p w:rsidR="00183D11" w:rsidRPr="00183D11" w:rsidRDefault="00183D11" w:rsidP="00183D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83D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ул. Героя </w:t>
            </w:r>
            <w:proofErr w:type="spellStart"/>
            <w:r w:rsidRPr="00183D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Шнитникова</w:t>
            </w:r>
            <w:proofErr w:type="spellEnd"/>
            <w:r w:rsidRPr="00183D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 д. 1</w:t>
            </w:r>
          </w:p>
          <w:p w:rsidR="00183D11" w:rsidRPr="00183D11" w:rsidRDefault="00183D11" w:rsidP="00183D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83D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ИНН/КПП: 5256122751/525601001</w:t>
            </w:r>
          </w:p>
          <w:p w:rsidR="00183D11" w:rsidRPr="00183D11" w:rsidRDefault="00183D11" w:rsidP="00183D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183D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</w:t>
            </w:r>
            <w:proofErr w:type="gramEnd"/>
            <w:r w:rsidRPr="00183D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/с: 40702810603420143355</w:t>
            </w:r>
          </w:p>
          <w:p w:rsidR="00183D11" w:rsidRPr="00183D11" w:rsidRDefault="00183D11" w:rsidP="00183D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83D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Банк: Нижегородский филиал Банка «Возрождение»  (ОАО)</w:t>
            </w:r>
          </w:p>
          <w:p w:rsidR="00183D11" w:rsidRPr="00183D11" w:rsidRDefault="00183D11" w:rsidP="00183D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83D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БИК: 042227703</w:t>
            </w:r>
          </w:p>
          <w:p w:rsidR="00183D11" w:rsidRPr="00183D11" w:rsidRDefault="00183D11" w:rsidP="00183D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183D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Кор/счет</w:t>
            </w:r>
            <w:proofErr w:type="gramEnd"/>
            <w:r w:rsidRPr="00183D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№ 30101810900000000703</w:t>
            </w:r>
          </w:p>
          <w:p w:rsidR="00183D11" w:rsidRPr="00183D11" w:rsidRDefault="00183D11" w:rsidP="00183D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83D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Почтовый адрес: 603123, РФ, </w:t>
            </w:r>
          </w:p>
          <w:p w:rsidR="00183D11" w:rsidRPr="00183D11" w:rsidRDefault="00183D11" w:rsidP="00183D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83D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г. Нижний Новгород,</w:t>
            </w:r>
          </w:p>
          <w:p w:rsidR="00183D11" w:rsidRPr="00183D11" w:rsidRDefault="00183D11" w:rsidP="00183D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83D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ул. Героя </w:t>
            </w:r>
            <w:proofErr w:type="spellStart"/>
            <w:r w:rsidRPr="00183D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Шнитникова</w:t>
            </w:r>
            <w:proofErr w:type="spellEnd"/>
            <w:r w:rsidRPr="00183D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4394" w:type="dxa"/>
          </w:tcPr>
          <w:p w:rsidR="00183D11" w:rsidRPr="00183D11" w:rsidRDefault="00183D11" w:rsidP="00183D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83D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Заявитель:</w:t>
            </w:r>
          </w:p>
          <w:p w:rsidR="00183D11" w:rsidRPr="00183D11" w:rsidRDefault="00183D11" w:rsidP="00183D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ru-RU"/>
              </w:rPr>
            </w:pPr>
            <w:r w:rsidRPr="00183D1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ru-RU"/>
              </w:rPr>
              <w:t>Для юридических лиц:</w:t>
            </w:r>
          </w:p>
          <w:p w:rsidR="00183D11" w:rsidRPr="00183D11" w:rsidRDefault="00183D11" w:rsidP="00183D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183D1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__________________________________</w:t>
            </w:r>
          </w:p>
          <w:p w:rsidR="00183D11" w:rsidRPr="00183D11" w:rsidRDefault="00183D11" w:rsidP="00183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D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(полное</w:t>
            </w:r>
            <w:r w:rsidRPr="00183D11">
              <w:rPr>
                <w:rFonts w:ascii="Courier New" w:eastAsia="Times New Roman" w:hAnsi="Courier New" w:cs="Courier New"/>
                <w:i/>
                <w:iCs/>
                <w:lang w:eastAsia="ru-RU"/>
              </w:rPr>
              <w:t xml:space="preserve"> </w:t>
            </w:r>
            <w:r w:rsidRPr="00183D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наименование)</w:t>
            </w:r>
          </w:p>
          <w:p w:rsidR="00183D11" w:rsidRPr="00183D11" w:rsidRDefault="00183D11" w:rsidP="00183D1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183D1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 __________________________________</w:t>
            </w:r>
          </w:p>
          <w:p w:rsidR="00183D11" w:rsidRPr="00183D11" w:rsidRDefault="00183D11" w:rsidP="00183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gramStart"/>
            <w:r w:rsidRPr="00183D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(номер записи в Едином</w:t>
            </w:r>
            <w:proofErr w:type="gramEnd"/>
          </w:p>
          <w:p w:rsidR="00183D11" w:rsidRPr="00183D11" w:rsidRDefault="00183D11" w:rsidP="00183D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183D1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__________________________________ </w:t>
            </w:r>
          </w:p>
          <w:p w:rsidR="00183D11" w:rsidRPr="00183D11" w:rsidRDefault="00183D11" w:rsidP="00183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D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государственном </w:t>
            </w:r>
            <w:proofErr w:type="gramStart"/>
            <w:r w:rsidRPr="00183D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реестре</w:t>
            </w:r>
            <w:proofErr w:type="gramEnd"/>
          </w:p>
          <w:p w:rsidR="00183D11" w:rsidRPr="00183D11" w:rsidRDefault="00183D11" w:rsidP="00183D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183D1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__________________________________</w:t>
            </w:r>
          </w:p>
          <w:p w:rsidR="00183D11" w:rsidRPr="00183D11" w:rsidRDefault="00183D11" w:rsidP="00183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D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юридических лиц)</w:t>
            </w:r>
          </w:p>
          <w:p w:rsidR="00183D11" w:rsidRPr="00183D11" w:rsidRDefault="00183D11" w:rsidP="00183D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183D1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__________________________________</w:t>
            </w:r>
          </w:p>
          <w:p w:rsidR="00183D11" w:rsidRPr="00183D11" w:rsidRDefault="00183D11" w:rsidP="00183D1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3D11" w:rsidRPr="00183D11" w:rsidRDefault="00183D11" w:rsidP="00183D1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_____________________________</w:t>
            </w:r>
          </w:p>
          <w:p w:rsidR="00183D11" w:rsidRPr="00183D11" w:rsidRDefault="00183D11" w:rsidP="00183D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83D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__________________________________</w:t>
            </w:r>
          </w:p>
          <w:p w:rsidR="00183D11" w:rsidRPr="00183D11" w:rsidRDefault="00183D11" w:rsidP="00183D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183D11" w:rsidRPr="00183D11" w:rsidRDefault="00183D11" w:rsidP="00183D1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83D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(место нахождения)</w:t>
            </w:r>
          </w:p>
          <w:p w:rsidR="00183D11" w:rsidRPr="00183D11" w:rsidRDefault="00183D11" w:rsidP="00183D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83D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Для индивидуальных предпринимателей:</w:t>
            </w:r>
          </w:p>
          <w:p w:rsidR="00183D11" w:rsidRPr="00183D11" w:rsidRDefault="00183D11" w:rsidP="00183D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183D1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__________________________________</w:t>
            </w:r>
          </w:p>
          <w:p w:rsidR="00183D11" w:rsidRPr="00183D11" w:rsidRDefault="00183D11" w:rsidP="00183D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83D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(фамилия, имя, отчество)</w:t>
            </w:r>
          </w:p>
          <w:p w:rsidR="00183D11" w:rsidRPr="00183D11" w:rsidRDefault="00183D11" w:rsidP="00183D1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183D1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__________________________________</w:t>
            </w:r>
          </w:p>
          <w:p w:rsidR="00183D11" w:rsidRPr="00183D11" w:rsidRDefault="00183D11" w:rsidP="00183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83D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(номер записи в Едином государственном реестре индивидуальных предпринимателей и дата ее внесения в реестр)</w:t>
            </w:r>
          </w:p>
          <w:p w:rsidR="00183D11" w:rsidRPr="00183D11" w:rsidRDefault="00183D11" w:rsidP="00183D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183D1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__________________________________</w:t>
            </w:r>
          </w:p>
          <w:p w:rsidR="00183D11" w:rsidRPr="00183D11" w:rsidRDefault="00183D11" w:rsidP="00183D1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83D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</w:t>
            </w:r>
            <w:proofErr w:type="gramStart"/>
            <w:r w:rsidRPr="00183D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(серия, номер, дата и место выдачи</w:t>
            </w:r>
            <w:proofErr w:type="gramEnd"/>
          </w:p>
          <w:p w:rsidR="00183D11" w:rsidRPr="00183D11" w:rsidRDefault="00183D11" w:rsidP="00183D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183D1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__________________________________ </w:t>
            </w:r>
          </w:p>
          <w:p w:rsidR="00183D11" w:rsidRPr="00183D11" w:rsidRDefault="00183D11" w:rsidP="00183D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D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паспорта или иного документа,</w:t>
            </w:r>
          </w:p>
          <w:p w:rsidR="00183D11" w:rsidRPr="00183D11" w:rsidRDefault="00183D11" w:rsidP="00183D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183D1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__________________________________</w:t>
            </w:r>
          </w:p>
          <w:p w:rsidR="00183D11" w:rsidRPr="00183D11" w:rsidRDefault="00183D11" w:rsidP="00183D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gramStart"/>
            <w:r w:rsidRPr="00183D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удостоверяющего</w:t>
            </w:r>
            <w:proofErr w:type="gramEnd"/>
            <w:r w:rsidRPr="00183D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личность в</w:t>
            </w:r>
          </w:p>
          <w:p w:rsidR="00183D11" w:rsidRPr="00183D11" w:rsidRDefault="00183D11" w:rsidP="00183D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183D11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__________________________________</w:t>
            </w:r>
          </w:p>
          <w:p w:rsidR="00183D11" w:rsidRPr="00183D11" w:rsidRDefault="00183D11" w:rsidP="00183D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83D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соответствии</w:t>
            </w:r>
            <w:proofErr w:type="gramEnd"/>
            <w:r w:rsidRPr="00183D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 законодательством</w:t>
            </w:r>
          </w:p>
          <w:p w:rsidR="00183D11" w:rsidRPr="00183D11" w:rsidRDefault="00183D11" w:rsidP="00183D1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83D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Российской Федерации)</w:t>
            </w:r>
            <w:proofErr w:type="gramEnd"/>
          </w:p>
          <w:p w:rsidR="00183D11" w:rsidRPr="00183D11" w:rsidRDefault="00183D11" w:rsidP="00183D1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_____________________________</w:t>
            </w:r>
          </w:p>
          <w:p w:rsidR="00183D11" w:rsidRPr="00183D11" w:rsidRDefault="00183D11" w:rsidP="00183D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183D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__________________________________</w:t>
            </w:r>
          </w:p>
          <w:p w:rsidR="00183D11" w:rsidRPr="00183D11" w:rsidRDefault="00183D11" w:rsidP="00183D1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183D11" w:rsidRPr="00183D11" w:rsidRDefault="00183D11" w:rsidP="00183D11">
            <w:pPr>
              <w:spacing w:after="0" w:line="240" w:lineRule="auto"/>
              <w:ind w:right="-1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83D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(место жительства)</w:t>
            </w:r>
          </w:p>
        </w:tc>
      </w:tr>
    </w:tbl>
    <w:p w:rsidR="00183D11" w:rsidRPr="00183D11" w:rsidRDefault="00183D11" w:rsidP="00183D11">
      <w:pPr>
        <w:spacing w:before="120" w:after="120"/>
        <w:ind w:right="-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ПОДПИСИ СТОРОН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112"/>
        <w:gridCol w:w="4494"/>
      </w:tblGrid>
      <w:tr w:rsidR="00183D11" w:rsidRPr="00183D11" w:rsidTr="00D74846">
        <w:trPr>
          <w:trHeight w:val="1587"/>
        </w:trPr>
        <w:tc>
          <w:tcPr>
            <w:tcW w:w="5112" w:type="dxa"/>
          </w:tcPr>
          <w:p w:rsidR="00183D11" w:rsidRPr="00183D11" w:rsidRDefault="00183D11" w:rsidP="00183D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83D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Сетевая организация:</w:t>
            </w:r>
          </w:p>
          <w:p w:rsidR="00183D11" w:rsidRPr="00183D11" w:rsidRDefault="00183D11" w:rsidP="00183D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83D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ООО «Коммунальная сетевая компания»</w:t>
            </w:r>
          </w:p>
          <w:p w:rsidR="00183D11" w:rsidRPr="00183D11" w:rsidRDefault="00183D11" w:rsidP="00183D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83D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__________________________________</w:t>
            </w:r>
          </w:p>
          <w:p w:rsidR="00183D11" w:rsidRPr="00183D11" w:rsidRDefault="00183D11" w:rsidP="00183D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gramStart"/>
            <w:r w:rsidRPr="00183D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(должность, фамилия, имя, отчество</w:t>
            </w:r>
            <w:r w:rsidRPr="00183D11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r w:rsidRPr="00183D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лица, </w:t>
            </w:r>
            <w:proofErr w:type="gramEnd"/>
          </w:p>
          <w:p w:rsidR="00183D11" w:rsidRPr="00183D11" w:rsidRDefault="00183D11" w:rsidP="00183D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183D11" w:rsidRPr="00183D11" w:rsidRDefault="00183D11" w:rsidP="00183D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83D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действующего от имени</w:t>
            </w:r>
            <w:r w:rsidRPr="00183D1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183D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сетевой организации)</w:t>
            </w:r>
            <w:r w:rsidRPr="00183D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</w:p>
          <w:p w:rsidR="00183D11" w:rsidRPr="00183D11" w:rsidRDefault="00183D11" w:rsidP="00183D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8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3D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________________/ _________________/</w:t>
            </w:r>
          </w:p>
          <w:p w:rsidR="00183D11" w:rsidRPr="00183D11" w:rsidRDefault="00183D11" w:rsidP="00183D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83D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(подпись)</w:t>
            </w:r>
          </w:p>
          <w:p w:rsidR="00183D11" w:rsidRPr="00183D11" w:rsidRDefault="00183D11" w:rsidP="00183D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8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494" w:type="dxa"/>
          </w:tcPr>
          <w:p w:rsidR="00183D11" w:rsidRPr="00183D11" w:rsidRDefault="00183D11" w:rsidP="00183D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83D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Заявитель:</w:t>
            </w:r>
          </w:p>
          <w:p w:rsidR="00183D11" w:rsidRPr="00183D11" w:rsidRDefault="00183D11" w:rsidP="00183D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ru-RU"/>
              </w:rPr>
            </w:pPr>
            <w:r w:rsidRPr="00183D1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ru-RU"/>
              </w:rPr>
              <w:t>Для юридических лиц</w:t>
            </w:r>
          </w:p>
          <w:p w:rsidR="00183D11" w:rsidRPr="00183D11" w:rsidRDefault="00183D11" w:rsidP="00183D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183D11" w:rsidRPr="00183D11" w:rsidRDefault="00183D11" w:rsidP="00183D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83D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__________________________________</w:t>
            </w:r>
          </w:p>
          <w:p w:rsidR="00183D11" w:rsidRPr="00183D11" w:rsidRDefault="00183D11" w:rsidP="00183D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proofErr w:type="gramStart"/>
            <w:r w:rsidRPr="00183D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(должность, фамилия, имя, отчество</w:t>
            </w:r>
            <w:r w:rsidRPr="00183D11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r w:rsidRPr="00183D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лица, </w:t>
            </w:r>
            <w:proofErr w:type="gramEnd"/>
          </w:p>
          <w:p w:rsidR="00183D11" w:rsidRPr="00183D11" w:rsidRDefault="00183D11" w:rsidP="00183D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183D11" w:rsidRPr="00183D11" w:rsidRDefault="00183D11" w:rsidP="00183D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83D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действующего от имени</w:t>
            </w:r>
            <w:r w:rsidRPr="00183D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83D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юридического лица)</w:t>
            </w:r>
          </w:p>
          <w:p w:rsidR="00183D11" w:rsidRPr="00183D11" w:rsidRDefault="00183D11" w:rsidP="00183D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8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3D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________________/ _________________/</w:t>
            </w:r>
          </w:p>
          <w:p w:rsidR="00183D11" w:rsidRPr="00183D11" w:rsidRDefault="00183D11" w:rsidP="00183D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83D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(подпись)</w:t>
            </w:r>
          </w:p>
          <w:p w:rsidR="00183D11" w:rsidRPr="00183D11" w:rsidRDefault="00183D11" w:rsidP="00183D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8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183D11" w:rsidRPr="00183D11" w:rsidRDefault="00183D11" w:rsidP="00183D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83D1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Для индивидуальных предпринимателей:</w:t>
            </w:r>
          </w:p>
          <w:p w:rsidR="00183D11" w:rsidRPr="00183D11" w:rsidRDefault="00183D11" w:rsidP="00183D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83D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_________________________________ </w:t>
            </w:r>
          </w:p>
          <w:p w:rsidR="00183D11" w:rsidRPr="00183D11" w:rsidRDefault="00183D11" w:rsidP="00183D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83D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___________________/____________ /</w:t>
            </w:r>
          </w:p>
          <w:p w:rsidR="00183D11" w:rsidRPr="00183D11" w:rsidRDefault="00183D11" w:rsidP="00183D1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83D1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(подпись)</w:t>
            </w:r>
          </w:p>
          <w:p w:rsidR="00183D11" w:rsidRPr="00183D11" w:rsidRDefault="00183D11" w:rsidP="00183D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>&lt;1</w:t>
      </w:r>
      <w:proofErr w:type="gramStart"/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>&gt; П</w:t>
      </w:r>
      <w:proofErr w:type="gramEnd"/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 xml:space="preserve">одлежит указанию, если </w:t>
      </w:r>
      <w:proofErr w:type="spellStart"/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>энергопринимающее</w:t>
      </w:r>
      <w:proofErr w:type="spellEnd"/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 xml:space="preserve"> устройство заявителя ранее в надлежащем порядке было технологически присоединено и заявитель имеет документы, подтверждающие указанное </w:t>
      </w:r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 xml:space="preserve">технологическое присоединение и наличие ранее присоединенных в данной точке присоединения </w:t>
      </w:r>
      <w:proofErr w:type="spellStart"/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>энергопринимающих</w:t>
      </w:r>
      <w:proofErr w:type="spellEnd"/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 xml:space="preserve"> устройств.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 xml:space="preserve">&lt;2&gt; Точки присоединения не могут располагаться далее </w:t>
      </w:r>
      <w:smartTag w:uri="urn:schemas-microsoft-com:office:smarttags" w:element="metricconverter">
        <w:smartTagPr>
          <w:attr w:name="ProductID" w:val="500 метров"/>
        </w:smartTagPr>
        <w:r w:rsidRPr="00183D11">
          <w:rPr>
            <w:rFonts w:ascii="Times New Roman" w:eastAsia="Times New Roman" w:hAnsi="Times New Roman" w:cs="Times New Roman"/>
            <w:i/>
            <w:iCs/>
            <w:lang w:eastAsia="ru-RU"/>
          </w:rPr>
          <w:t>25 метров</w:t>
        </w:r>
      </w:smartTag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 xml:space="preserve"> от границы участка, на котором располагаются (будут располагаться) присоединяемые объекты заявителя.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>&lt;3&gt; Срок действия технических условий не может составлять менее 2 лет и более 5 лет.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proofErr w:type="gramStart"/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 xml:space="preserve">&lt;4&gt; Срок осуществления мероприятий по технологическому присоединению в случае технологического присоединения к электрическим сетям классом напряжения до 20 </w:t>
      </w:r>
      <w:proofErr w:type="spellStart"/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>кВ</w:t>
      </w:r>
      <w:proofErr w:type="spellEnd"/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 xml:space="preserve"> включительно, если расстояние от существующих электрических сетей необходимого класса напряжения до границ участка заявителя, на котором расположены присоединяемые </w:t>
      </w:r>
      <w:proofErr w:type="spellStart"/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>энергопринимающие</w:t>
      </w:r>
      <w:proofErr w:type="spellEnd"/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 xml:space="preserve"> устройства, составляет не более </w:t>
      </w:r>
      <w:smartTag w:uri="urn:schemas-microsoft-com:office:smarttags" w:element="metricconverter">
        <w:smartTagPr>
          <w:attr w:name="ProductID" w:val="500 метров"/>
        </w:smartTagPr>
        <w:r w:rsidRPr="00183D11">
          <w:rPr>
            <w:rFonts w:ascii="Times New Roman" w:eastAsia="Times New Roman" w:hAnsi="Times New Roman" w:cs="Times New Roman"/>
            <w:i/>
            <w:iCs/>
            <w:lang w:eastAsia="ru-RU"/>
          </w:rPr>
          <w:t>300 метров</w:t>
        </w:r>
      </w:smartTag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 xml:space="preserve"> в городах</w:t>
      </w:r>
      <w:r w:rsidRPr="00183D1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 xml:space="preserve">и поселках городского типа и не более </w:t>
      </w:r>
      <w:smartTag w:uri="urn:schemas-microsoft-com:office:smarttags" w:element="metricconverter">
        <w:smartTagPr>
          <w:attr w:name="ProductID" w:val="500 метров"/>
        </w:smartTagPr>
        <w:r w:rsidRPr="00183D11">
          <w:rPr>
            <w:rFonts w:ascii="Times New Roman" w:eastAsia="Times New Roman" w:hAnsi="Times New Roman" w:cs="Times New Roman"/>
            <w:i/>
            <w:iCs/>
            <w:lang w:eastAsia="ru-RU"/>
          </w:rPr>
          <w:t>500 метров</w:t>
        </w:r>
      </w:smartTag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 xml:space="preserve"> в сельской местности не может</w:t>
      </w:r>
      <w:proofErr w:type="gramEnd"/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 xml:space="preserve"> превышать: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183D11">
        <w:rPr>
          <w:rFonts w:ascii="Times New Roman" w:eastAsia="Times New Roman" w:hAnsi="Times New Roman" w:cs="Times New Roman"/>
          <w:b/>
          <w:i/>
          <w:iCs/>
          <w:lang w:eastAsia="ru-RU"/>
        </w:rPr>
        <w:t>4 месяца</w:t>
      </w:r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183D11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</w:t>
      </w:r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 xml:space="preserve">если для технологического присоединения не требуется выполнение работ по строительству (реконструкции) объектов электросетевого хозяйства, включенных (подлежащих включению) в инвестиционную программу сетевой организации (за исключением работ по строительству </w:t>
      </w:r>
      <w:r w:rsidRPr="00183D11">
        <w:rPr>
          <w:rFonts w:ascii="Times New Roman" w:eastAsia="Times New Roman" w:hAnsi="Times New Roman" w:cs="Times New Roman"/>
          <w:i/>
          <w:lang w:eastAsia="ru-RU"/>
        </w:rPr>
        <w:t xml:space="preserve">объектов электросетевого хозяйства от существующих объектов электросетевого хозяйства до присоединяемых </w:t>
      </w:r>
      <w:proofErr w:type="spellStart"/>
      <w:r w:rsidRPr="00183D11">
        <w:rPr>
          <w:rFonts w:ascii="Times New Roman" w:eastAsia="Times New Roman" w:hAnsi="Times New Roman" w:cs="Times New Roman"/>
          <w:i/>
          <w:lang w:eastAsia="ru-RU"/>
        </w:rPr>
        <w:t>энергопринимающих</w:t>
      </w:r>
      <w:proofErr w:type="spellEnd"/>
      <w:r w:rsidRPr="00183D11">
        <w:rPr>
          <w:rFonts w:ascii="Times New Roman" w:eastAsia="Times New Roman" w:hAnsi="Times New Roman" w:cs="Times New Roman"/>
          <w:i/>
          <w:lang w:eastAsia="ru-RU"/>
        </w:rPr>
        <w:t xml:space="preserve"> устройств и (или) объектов электроэнергетики</w:t>
      </w:r>
      <w:proofErr w:type="gramStart"/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>); ;</w:t>
      </w:r>
      <w:proofErr w:type="gramEnd"/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>-</w:t>
      </w:r>
      <w:r w:rsidRPr="00183D11">
        <w:rPr>
          <w:rFonts w:ascii="Times New Roman" w:eastAsia="Times New Roman" w:hAnsi="Times New Roman" w:cs="Times New Roman"/>
          <w:b/>
          <w:i/>
          <w:iCs/>
          <w:lang w:eastAsia="ru-RU"/>
        </w:rPr>
        <w:t>6 месяце</w:t>
      </w:r>
      <w:proofErr w:type="gramStart"/>
      <w:r w:rsidRPr="00183D11">
        <w:rPr>
          <w:rFonts w:ascii="Times New Roman" w:eastAsia="Times New Roman" w:hAnsi="Times New Roman" w:cs="Times New Roman"/>
          <w:b/>
          <w:i/>
          <w:iCs/>
          <w:lang w:eastAsia="ru-RU"/>
        </w:rPr>
        <w:t>в-</w:t>
      </w:r>
      <w:proofErr w:type="gramEnd"/>
      <w:r w:rsidRPr="00183D11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</w:t>
      </w:r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 xml:space="preserve">для заявителей до 15 кВт (с учетом ранее присоединенных в данной точке присоединения </w:t>
      </w:r>
      <w:proofErr w:type="spellStart"/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>энергопринимсающих</w:t>
      </w:r>
      <w:proofErr w:type="spellEnd"/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 xml:space="preserve"> устройств),электроснабжение которых предусматривается по одному источнику электроснабжения,</w:t>
      </w:r>
      <w:r w:rsidRPr="00183D11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</w:t>
      </w:r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 xml:space="preserve">если </w:t>
      </w:r>
      <w:r w:rsidRPr="00183D11">
        <w:rPr>
          <w:rFonts w:ascii="Times New Roman" w:eastAsia="Times New Roman" w:hAnsi="Times New Roman" w:cs="Times New Roman"/>
          <w:i/>
          <w:lang w:eastAsia="ru-RU"/>
        </w:rPr>
        <w:t xml:space="preserve">для технологического присоединения требуется выполнение работ по строительству (реконструкции) объектов электросетевого хозяйства, включенных (подлежащих включению) в инвестиционную программу сетевой организации, а также строительство объектов электросетевого хозяйства от существующих объектов электросетевого хозяйства до присоединяемых </w:t>
      </w:r>
      <w:proofErr w:type="spellStart"/>
      <w:r w:rsidRPr="00183D11">
        <w:rPr>
          <w:rFonts w:ascii="Times New Roman" w:eastAsia="Times New Roman" w:hAnsi="Times New Roman" w:cs="Times New Roman"/>
          <w:i/>
          <w:lang w:eastAsia="ru-RU"/>
        </w:rPr>
        <w:t>энергопринимающих</w:t>
      </w:r>
      <w:proofErr w:type="spellEnd"/>
      <w:r w:rsidRPr="00183D11">
        <w:rPr>
          <w:rFonts w:ascii="Times New Roman" w:eastAsia="Times New Roman" w:hAnsi="Times New Roman" w:cs="Times New Roman"/>
          <w:i/>
          <w:lang w:eastAsia="ru-RU"/>
        </w:rPr>
        <w:t xml:space="preserve"> устройств и (или) объектов электроэнергетики</w:t>
      </w:r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 xml:space="preserve">; 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 xml:space="preserve"> В иных случаях срок осуществления мероприятий по технологическому присоединению не может превышать </w:t>
      </w:r>
      <w:r w:rsidRPr="00183D11">
        <w:rPr>
          <w:rFonts w:ascii="Times New Roman" w:eastAsia="Times New Roman" w:hAnsi="Times New Roman" w:cs="Times New Roman"/>
          <w:b/>
          <w:i/>
          <w:iCs/>
          <w:lang w:eastAsia="ru-RU"/>
        </w:rPr>
        <w:t>1 год</w:t>
      </w:r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>, если более короткие сроки не предусмотрены соответствующей инвестиционной программой или соглашением Сторон.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 xml:space="preserve">&lt;5&gt; Размер платы за технологическое присоединение </w:t>
      </w:r>
      <w:proofErr w:type="spellStart"/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>энергопринимающих</w:t>
      </w:r>
      <w:proofErr w:type="spellEnd"/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 xml:space="preserve"> устройств максимальной мощностью, не превышающей 15 кВт включительно (с учетом ранее присоединенных в данной точке присоединения </w:t>
      </w:r>
      <w:proofErr w:type="spellStart"/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>энергопринимающих</w:t>
      </w:r>
      <w:proofErr w:type="spellEnd"/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 xml:space="preserve"> устройств), устанавливается органом исполнительной </w:t>
      </w:r>
      <w:proofErr w:type="gramStart"/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>власти</w:t>
      </w:r>
      <w:proofErr w:type="gramEnd"/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 xml:space="preserve"> в области государственного регулирования тарифов исходя из стоимости мероприятий по технологическому присоединению в размере не более 550 рублей при присоединении заявителя, владеющего объектами, отнесенными к третьей категории надежности (по одному источнику электроснабжения) при условии, что расстояние от границ участка заявителя до объектов электросетевого хозяйства на уровне напряжения до 20 </w:t>
      </w:r>
      <w:proofErr w:type="spellStart"/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>кВ</w:t>
      </w:r>
      <w:proofErr w:type="spellEnd"/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 xml:space="preserve"> включительно необходимого заявителю класса напряжения сетевой организации, в которую подана заявка, составляет не более </w:t>
      </w:r>
      <w:smartTag w:uri="urn:schemas-microsoft-com:office:smarttags" w:element="metricconverter">
        <w:smartTagPr>
          <w:attr w:name="ProductID" w:val="500 метров"/>
        </w:smartTagPr>
        <w:r w:rsidRPr="00183D11">
          <w:rPr>
            <w:rFonts w:ascii="Times New Roman" w:eastAsia="Times New Roman" w:hAnsi="Times New Roman" w:cs="Times New Roman"/>
            <w:i/>
            <w:iCs/>
            <w:lang w:eastAsia="ru-RU"/>
          </w:rPr>
          <w:t>300 метров</w:t>
        </w:r>
      </w:smartTag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 xml:space="preserve"> в городах и поселках городского типа и не более </w:t>
      </w:r>
      <w:smartTag w:uri="urn:schemas-microsoft-com:office:smarttags" w:element="metricconverter">
        <w:smartTagPr>
          <w:attr w:name="ProductID" w:val="500 метров"/>
        </w:smartTagPr>
        <w:r w:rsidRPr="00183D11">
          <w:rPr>
            <w:rFonts w:ascii="Times New Roman" w:eastAsia="Times New Roman" w:hAnsi="Times New Roman" w:cs="Times New Roman"/>
            <w:i/>
            <w:iCs/>
            <w:lang w:eastAsia="ru-RU"/>
          </w:rPr>
          <w:t>500 метров</w:t>
        </w:r>
      </w:smartTag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 xml:space="preserve"> в сельской местности.</w:t>
      </w:r>
    </w:p>
    <w:p w:rsidR="00183D11" w:rsidRPr="00183D11" w:rsidRDefault="00183D11" w:rsidP="00183D11">
      <w:pPr>
        <w:spacing w:after="0"/>
        <w:rPr>
          <w:rFonts w:ascii="Times New Roman" w:eastAsia="Times New Roman" w:hAnsi="Times New Roman" w:cs="Times New Roman"/>
          <w:i/>
          <w:lang w:eastAsia="ru-RU"/>
        </w:rPr>
      </w:pPr>
      <w:r w:rsidRPr="00183D11">
        <w:rPr>
          <w:rFonts w:ascii="Times New Roman" w:eastAsia="Times New Roman" w:hAnsi="Times New Roman" w:cs="Times New Roman"/>
          <w:i/>
          <w:lang w:eastAsia="ru-RU"/>
        </w:rPr>
        <w:t xml:space="preserve">Положения о размере платы не более 550 рублей не могут быть применены при технологическом присоединении </w:t>
      </w:r>
      <w:proofErr w:type="spellStart"/>
      <w:r w:rsidRPr="00183D11">
        <w:rPr>
          <w:rFonts w:ascii="Times New Roman" w:eastAsia="Times New Roman" w:hAnsi="Times New Roman" w:cs="Times New Roman"/>
          <w:i/>
          <w:lang w:eastAsia="ru-RU"/>
        </w:rPr>
        <w:t>энергопринимающих</w:t>
      </w:r>
      <w:proofErr w:type="spellEnd"/>
      <w:r w:rsidRPr="00183D11">
        <w:rPr>
          <w:rFonts w:ascii="Times New Roman" w:eastAsia="Times New Roman" w:hAnsi="Times New Roman" w:cs="Times New Roman"/>
          <w:i/>
          <w:lang w:eastAsia="ru-RU"/>
        </w:rPr>
        <w:t xml:space="preserve"> устройств, принадлежащих лицам, владеющим земельным участком по договору аренды, заключенному на срок не более одного года; при технологическом присоединении </w:t>
      </w:r>
      <w:proofErr w:type="spellStart"/>
      <w:r w:rsidRPr="00183D11">
        <w:rPr>
          <w:rFonts w:ascii="Times New Roman" w:eastAsia="Times New Roman" w:hAnsi="Times New Roman" w:cs="Times New Roman"/>
          <w:i/>
          <w:lang w:eastAsia="ru-RU"/>
        </w:rPr>
        <w:t>энергопринимающих</w:t>
      </w:r>
      <w:proofErr w:type="spellEnd"/>
      <w:r w:rsidRPr="00183D11">
        <w:rPr>
          <w:rFonts w:ascii="Times New Roman" w:eastAsia="Times New Roman" w:hAnsi="Times New Roman" w:cs="Times New Roman"/>
          <w:i/>
          <w:lang w:eastAsia="ru-RU"/>
        </w:rPr>
        <w:t xml:space="preserve"> устройств, расположенных в жилых помещениях многоквартирных домов.</w:t>
      </w:r>
    </w:p>
    <w:p w:rsidR="00183D11" w:rsidRPr="00183D11" w:rsidRDefault="00183D11" w:rsidP="00183D11">
      <w:pPr>
        <w:spacing w:after="0"/>
        <w:rPr>
          <w:rFonts w:ascii="Times New Roman" w:eastAsia="Times New Roman" w:hAnsi="Times New Roman" w:cs="Times New Roman"/>
          <w:i/>
          <w:lang w:eastAsia="ru-RU"/>
        </w:rPr>
      </w:pPr>
      <w:proofErr w:type="gramStart"/>
      <w:r w:rsidRPr="00183D11">
        <w:rPr>
          <w:rFonts w:ascii="Times New Roman" w:eastAsia="Times New Roman" w:hAnsi="Times New Roman" w:cs="Times New Roman"/>
          <w:i/>
          <w:lang w:eastAsia="ru-RU"/>
        </w:rPr>
        <w:t xml:space="preserve">В границах муниципальных районов, городских округов и на внутригородских территориях городов федерального значения одно и то же лицо может осуществить технологическое присоединение </w:t>
      </w:r>
      <w:proofErr w:type="spellStart"/>
      <w:r w:rsidRPr="00183D11">
        <w:rPr>
          <w:rFonts w:ascii="Times New Roman" w:eastAsia="Times New Roman" w:hAnsi="Times New Roman" w:cs="Times New Roman"/>
          <w:i/>
          <w:lang w:eastAsia="ru-RU"/>
        </w:rPr>
        <w:t>энергопринимающих</w:t>
      </w:r>
      <w:proofErr w:type="spellEnd"/>
      <w:r w:rsidRPr="00183D11">
        <w:rPr>
          <w:rFonts w:ascii="Times New Roman" w:eastAsia="Times New Roman" w:hAnsi="Times New Roman" w:cs="Times New Roman"/>
          <w:i/>
          <w:lang w:eastAsia="ru-RU"/>
        </w:rPr>
        <w:t xml:space="preserve"> устройств, принадлежащих ему на праве собственности или на ином законном основании, с платой за технологическое присоединение в размере, не превышающем 550 рублей, не более одного раза в течение 3 лет,</w:t>
      </w:r>
      <w:proofErr w:type="gramEnd"/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>&lt;6</w:t>
      </w:r>
      <w:proofErr w:type="gramStart"/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>&gt; Т</w:t>
      </w:r>
      <w:proofErr w:type="gramEnd"/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>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его обращения в сетевую организацию.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32BEA2A5" wp14:editId="5672616B">
            <wp:extent cx="3743325" cy="419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183D11" w:rsidRPr="00183D11" w:rsidRDefault="00183D11" w:rsidP="00183D1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83D11">
        <w:rPr>
          <w:rFonts w:ascii="Times New Roman" w:eastAsia="Times New Roman" w:hAnsi="Times New Roman" w:cs="Times New Roman"/>
          <w:lang w:eastAsia="ru-RU"/>
        </w:rPr>
        <w:t xml:space="preserve">к договору № _______    </w:t>
      </w:r>
      <w:proofErr w:type="gramStart"/>
      <w:r w:rsidRPr="00183D11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183D11">
        <w:rPr>
          <w:rFonts w:ascii="Times New Roman" w:eastAsia="Times New Roman" w:hAnsi="Times New Roman" w:cs="Times New Roman"/>
          <w:lang w:eastAsia="ru-RU"/>
        </w:rPr>
        <w:t xml:space="preserve"> ________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УСЛОВИЯ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присоединения к электрическим сетям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83D11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r w:rsidRPr="00183D11">
        <w:rPr>
          <w:rFonts w:ascii="Times New Roman" w:eastAsia="Times New Roman" w:hAnsi="Times New Roman" w:cs="Times New Roman"/>
          <w:lang w:eastAsia="ru-RU"/>
        </w:rPr>
        <w:t>для юридических лиц или индивидуальных предпринимателей в целях</w:t>
      </w:r>
      <w:proofErr w:type="gramEnd"/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83D11">
        <w:rPr>
          <w:rFonts w:ascii="Times New Roman" w:eastAsia="Times New Roman" w:hAnsi="Times New Roman" w:cs="Times New Roman"/>
          <w:lang w:eastAsia="ru-RU"/>
        </w:rPr>
        <w:t xml:space="preserve">технологического присоединения </w:t>
      </w:r>
      <w:proofErr w:type="spellStart"/>
      <w:r w:rsidRPr="00183D11">
        <w:rPr>
          <w:rFonts w:ascii="Times New Roman" w:eastAsia="Times New Roman" w:hAnsi="Times New Roman" w:cs="Times New Roman"/>
          <w:lang w:eastAsia="ru-RU"/>
        </w:rPr>
        <w:t>энергопринимающих</w:t>
      </w:r>
      <w:proofErr w:type="spellEnd"/>
      <w:r w:rsidRPr="00183D11">
        <w:rPr>
          <w:rFonts w:ascii="Times New Roman" w:eastAsia="Times New Roman" w:hAnsi="Times New Roman" w:cs="Times New Roman"/>
          <w:lang w:eastAsia="ru-RU"/>
        </w:rPr>
        <w:t xml:space="preserve"> устройств,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183D11">
        <w:rPr>
          <w:rFonts w:ascii="Times New Roman" w:eastAsia="Times New Roman" w:hAnsi="Times New Roman" w:cs="Times New Roman"/>
          <w:lang w:eastAsia="ru-RU"/>
        </w:rPr>
        <w:t xml:space="preserve">максимальная </w:t>
      </w:r>
      <w:proofErr w:type="gramStart"/>
      <w:r w:rsidRPr="00183D11">
        <w:rPr>
          <w:rFonts w:ascii="Times New Roman" w:eastAsia="Times New Roman" w:hAnsi="Times New Roman" w:cs="Times New Roman"/>
          <w:lang w:eastAsia="ru-RU"/>
        </w:rPr>
        <w:t>мощность</w:t>
      </w:r>
      <w:proofErr w:type="gramEnd"/>
      <w:r w:rsidRPr="00183D11">
        <w:rPr>
          <w:rFonts w:ascii="Times New Roman" w:eastAsia="Times New Roman" w:hAnsi="Times New Roman" w:cs="Times New Roman"/>
          <w:lang w:eastAsia="ru-RU"/>
        </w:rPr>
        <w:t xml:space="preserve"> которых составляет до 15 кВт включительно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83D11">
        <w:rPr>
          <w:rFonts w:ascii="Times New Roman" w:eastAsia="Times New Roman" w:hAnsi="Times New Roman" w:cs="Times New Roman"/>
          <w:lang w:eastAsia="ru-RU"/>
        </w:rPr>
        <w:t>(с учетом ранее присоединенных в данной точке</w:t>
      </w:r>
      <w:proofErr w:type="gramEnd"/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83D11">
        <w:rPr>
          <w:rFonts w:ascii="Times New Roman" w:eastAsia="Times New Roman" w:hAnsi="Times New Roman" w:cs="Times New Roman"/>
          <w:lang w:eastAsia="ru-RU"/>
        </w:rPr>
        <w:t xml:space="preserve">присоединения </w:t>
      </w:r>
      <w:proofErr w:type="spellStart"/>
      <w:r w:rsidRPr="00183D11">
        <w:rPr>
          <w:rFonts w:ascii="Times New Roman" w:eastAsia="Times New Roman" w:hAnsi="Times New Roman" w:cs="Times New Roman"/>
          <w:lang w:eastAsia="ru-RU"/>
        </w:rPr>
        <w:t>энергопринимающих</w:t>
      </w:r>
      <w:proofErr w:type="spellEnd"/>
      <w:r w:rsidRPr="00183D11">
        <w:rPr>
          <w:rFonts w:ascii="Times New Roman" w:eastAsia="Times New Roman" w:hAnsi="Times New Roman" w:cs="Times New Roman"/>
          <w:lang w:eastAsia="ru-RU"/>
        </w:rPr>
        <w:t xml:space="preserve"> устройств</w:t>
      </w:r>
      <w:proofErr w:type="gramStart"/>
      <w:r w:rsidRPr="00183D11" w:rsidDel="0041114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83D11">
        <w:rPr>
          <w:rFonts w:ascii="Times New Roman" w:eastAsia="Times New Roman" w:hAnsi="Times New Roman" w:cs="Times New Roman"/>
          <w:lang w:eastAsia="ru-RU"/>
        </w:rPr>
        <w:t>)</w:t>
      </w:r>
      <w:proofErr w:type="gramEnd"/>
      <w:r w:rsidRPr="00183D11">
        <w:rPr>
          <w:rFonts w:ascii="Times New Roman" w:eastAsia="Times New Roman" w:hAnsi="Times New Roman" w:cs="Times New Roman"/>
          <w:lang w:eastAsia="ru-RU"/>
        </w:rPr>
        <w:t>)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N________________                                                                            "__" _______________ 20__ г.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>(наименование сетевой организации, выдавшей технические условия)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>(полное наименование организации - для юридического лица;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>фамилия, имя, отчество - для индивидуального предпринимателя)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1.Наименование </w:t>
      </w:r>
      <w:proofErr w:type="spellStart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заявителя ________________________________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___________________________________________________________________________________.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2.Наименование и место нахождения объектов, в </w:t>
      </w:r>
      <w:proofErr w:type="gramStart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электроснабжения которых осуществляется технологическое присоединение </w:t>
      </w:r>
      <w:proofErr w:type="spellStart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заявителя ___________________________________________________________________________________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___________________________________________________________________________________.</w:t>
      </w:r>
    </w:p>
    <w:p w:rsidR="00183D11" w:rsidRPr="00183D11" w:rsidRDefault="00183D11" w:rsidP="00183D11">
      <w:pPr>
        <w:tabs>
          <w:tab w:val="left" w:pos="832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3.Максимальная мощность присоединяемых </w:t>
      </w:r>
      <w:proofErr w:type="spellStart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заявителя составляет _____________________________________________________________________(кВт)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proofErr w:type="gramStart"/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 xml:space="preserve">(если </w:t>
      </w:r>
      <w:proofErr w:type="spellStart"/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>энергопринимающее</w:t>
      </w:r>
      <w:proofErr w:type="spellEnd"/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 xml:space="preserve"> устройство вводится</w:t>
      </w:r>
      <w:proofErr w:type="gramEnd"/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___________________________________________________________________________________.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>в эксплуатацию по этапам и очередям, указывается поэтапное распределение мощности)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Категория надежности _____________________________________________________________.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Класс напряжения электрических сетей, к которым осуществляется технологическое присоединение ____________ (</w:t>
      </w:r>
      <w:proofErr w:type="spellStart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Год ввода в эксплуатацию </w:t>
      </w:r>
      <w:proofErr w:type="spellStart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заявителя ______________________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___________________________________________________________________________________.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7.Точка </w:t>
      </w:r>
      <w:r w:rsidRPr="00183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(и)</w:t>
      </w: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присоединения </w:t>
      </w:r>
      <w:r w:rsidRPr="00183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(вводные распределительные устройства, линии электропередачи, базовые подстанции, генераторы)</w:t>
      </w: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максимальная мощность </w:t>
      </w:r>
      <w:proofErr w:type="spellStart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 каждой точке присоединения_____________________________________________________ (кВт).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8.Основной источник питания _________________________________________.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9.Резервный источник питания ________________________________________.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10.Сетевая организация осуществляет </w:t>
      </w:r>
      <w:r w:rsidRPr="00183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&lt;1&gt;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lang w:eastAsia="ru-RU"/>
        </w:rPr>
      </w:pPr>
      <w:proofErr w:type="gramStart"/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>(указываются требования к усилению существующей электрической сети в связи с присоединением</w:t>
      </w:r>
      <w:proofErr w:type="gramEnd"/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proofErr w:type="gramStart"/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>новых мощностей (строительство новых линий электропередачи, подстанций, увеличение сечения проводов и кабелей, замена или увеличение мощности трансформаторов,</w:t>
      </w:r>
      <w:proofErr w:type="gramEnd"/>
    </w:p>
    <w:p w:rsidR="00183D11" w:rsidRPr="00183D11" w:rsidRDefault="00183D11" w:rsidP="00183D11">
      <w:pPr>
        <w:ind w:right="-1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proofErr w:type="gramStart"/>
      <w:r w:rsidRPr="00183D11">
        <w:rPr>
          <w:rFonts w:ascii="Calibri" w:eastAsia="Times New Roman" w:hAnsi="Calibri" w:cs="Calibri"/>
          <w:lang w:eastAsia="ru-RU"/>
        </w:rPr>
        <w:t>___________________________________________________________________________________________</w:t>
      </w:r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>расширение распределительных устройств</w:t>
      </w:r>
      <w:r w:rsidRPr="00183D11">
        <w:rPr>
          <w:rFonts w:ascii="Calibri" w:eastAsia="Times New Roman" w:hAnsi="Calibri" w:cs="Calibri"/>
          <w:i/>
          <w:iCs/>
          <w:lang w:eastAsia="ru-RU"/>
        </w:rPr>
        <w:t>,</w:t>
      </w:r>
      <w:r w:rsidRPr="00183D11">
        <w:rPr>
          <w:rFonts w:ascii="Calibri" w:eastAsia="Times New Roman" w:hAnsi="Calibri" w:cs="Calibri"/>
          <w:lang w:eastAsia="ru-RU"/>
        </w:rPr>
        <w:t xml:space="preserve"> </w:t>
      </w:r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>модернизация оборудования, реконструкция объектов электросетевого хозяйства,</w:t>
      </w:r>
      <w:r w:rsidRPr="00183D11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___________________________________________________________________________________________.</w:t>
      </w:r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 xml:space="preserve">установка устройств регулирования напряжения для обеспечения надежности и качества электрической энергии, а также по договоренности Сторон иные обязанности по исполнению технических условий, предусмотренные пунктом 25.1 Правил технологического присоединения </w:t>
      </w:r>
      <w:proofErr w:type="spellStart"/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>энергопринимающих</w:t>
      </w:r>
      <w:proofErr w:type="spellEnd"/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 xml:space="preserve"> устройств потребителей электрической энергии, объектов  по производству </w:t>
      </w:r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электрической энергии, а также объектов электросетевого хозяйства, принадлежащих сетевым организациям и иным лицам, к электрическим</w:t>
      </w:r>
      <w:proofErr w:type="gramEnd"/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gramStart"/>
      <w:r w:rsidRPr="00183D11">
        <w:rPr>
          <w:rFonts w:ascii="Times New Roman" w:eastAsia="Times New Roman" w:hAnsi="Times New Roman" w:cs="Times New Roman"/>
          <w:i/>
          <w:iCs/>
          <w:lang w:eastAsia="ru-RU"/>
        </w:rPr>
        <w:t>сетям))</w:t>
      </w:r>
      <w:proofErr w:type="gramEnd"/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Заявитель осуществляет </w:t>
      </w:r>
      <w:r w:rsidRPr="00183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&lt;2&gt;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___________________________________________________________________________________.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Срок действия настоящих технических условий составляет _________го</w:t>
      </w:r>
      <w:proofErr w:type="gramStart"/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83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183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</w:t>
      </w: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&lt;3&gt;</w:t>
      </w: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 дня заключения договора об осуществлении технологического присоединения к электрическим сетям.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(подпись)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83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(должность, фамилия, имя, отчество лица,</w:t>
      </w:r>
      <w:proofErr w:type="gramEnd"/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183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действующего от имени сетевой организации)</w:t>
      </w:r>
      <w:proofErr w:type="gramEnd"/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______________ 20__ г.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&lt;1</w:t>
      </w:r>
      <w:proofErr w:type="gramStart"/>
      <w:r w:rsidRPr="00183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&gt; У</w:t>
      </w:r>
      <w:proofErr w:type="gramEnd"/>
      <w:r w:rsidRPr="00183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казываются обязательства сетевой организации по исполнению технических условий до границы участка, на котором расположены </w:t>
      </w:r>
      <w:proofErr w:type="spellStart"/>
      <w:r w:rsidRPr="00183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энергопринимающие</w:t>
      </w:r>
      <w:proofErr w:type="spellEnd"/>
      <w:r w:rsidRPr="00183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устройства заявителя, включая урегулирование отношений с иными лицами.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&lt;2</w:t>
      </w:r>
      <w:proofErr w:type="gramStart"/>
      <w:r w:rsidRPr="00183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&gt; У</w:t>
      </w:r>
      <w:proofErr w:type="gramEnd"/>
      <w:r w:rsidRPr="00183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казываются обязательства заявителя по исполнению технических условий в пределах границ участка, на котором расположены </w:t>
      </w:r>
      <w:proofErr w:type="spellStart"/>
      <w:r w:rsidRPr="00183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энергопринимающие</w:t>
      </w:r>
      <w:proofErr w:type="spellEnd"/>
      <w:r w:rsidRPr="00183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устройства заявителя, за исключением обязанностей, обязательных для исполнения сетевой организацией за счет ее средств.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83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&lt;3&gt; Срок действия технических условий не может составлять менее 2 лет и более 5 лет.</w:t>
      </w: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D11" w:rsidRPr="00183D11" w:rsidRDefault="00183D11" w:rsidP="00183D1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DA" w:rsidRDefault="005333DA"/>
    <w:sectPr w:rsidR="005333DA" w:rsidSect="00D80C3D">
      <w:pgSz w:w="11906" w:h="16838" w:code="9"/>
      <w:pgMar w:top="568" w:right="566" w:bottom="42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11"/>
    <w:rsid w:val="00183D11"/>
    <w:rsid w:val="0053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D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3318</Words>
  <Characters>18916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2015-05-19T13:15:00Z</dcterms:created>
  <dcterms:modified xsi:type="dcterms:W3CDTF">2015-05-19T13:19:00Z</dcterms:modified>
</cp:coreProperties>
</file>