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4C" w:rsidRPr="00EB704C" w:rsidRDefault="00EB704C" w:rsidP="00EB704C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ДОГОВОР № ______</w:t>
      </w:r>
    </w:p>
    <w:p w:rsidR="00EB704C" w:rsidRPr="00EB704C" w:rsidRDefault="00EB704C" w:rsidP="00EB704C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ОБ ОСУЩЕСТВЛЕНИИ ТЕХНОЛОГИЧЕСКОГО ПРИСОЕДИНЕНИЯ</w:t>
      </w:r>
    </w:p>
    <w:p w:rsidR="00EB704C" w:rsidRPr="00EB704C" w:rsidRDefault="00EB704C" w:rsidP="00EB704C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К ЭЛЕКТРИЧЕСКИМ СЕТЯМ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или индивидуальных предпринимателей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технологического присоединения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</w:t>
      </w: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</w:t>
      </w:r>
      <w:proofErr w:type="gram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свыше 150 кВт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менее 670 кВт (за исключением случаев, указанных в приложениях №2 и 3 </w:t>
      </w:r>
      <w:r w:rsidRPr="00EB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Постановления Правительства РФ от 27 декабря 2004г. № 861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осуществления технологического присоединения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индивидуальному проекту))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г.__________________________                                                          "___" ______________ 20__ г.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(место заключения договора)                                                                           (дата заключения договора)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AB4D41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7E">
        <w:rPr>
          <w:rFonts w:ascii="Times New Roman" w:hAnsi="Times New Roman" w:cs="Times New Roman"/>
          <w:b/>
          <w:bCs/>
          <w:kern w:val="2"/>
          <w:sz w:val="24"/>
          <w:szCs w:val="24"/>
        </w:rPr>
        <w:t>Общество с ограниченной ответственностью «Коммунальная сетевая компания»</w:t>
      </w:r>
      <w:r w:rsidRPr="00E3177E">
        <w:rPr>
          <w:rFonts w:ascii="Times New Roman" w:hAnsi="Times New Roman" w:cs="Times New Roman"/>
          <w:bCs/>
          <w:kern w:val="2"/>
          <w:sz w:val="24"/>
          <w:szCs w:val="24"/>
        </w:rPr>
        <w:t xml:space="preserve"> (сокращенное наименование ООО «КСК»), именуемое в дальнейшем «Сетевая организация», в лице директора Пичугина В.В., действующего на основании устава</w:t>
      </w:r>
      <w:r w:rsidR="00EB704C" w:rsidRPr="00EB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с одной стороны, и</w:t>
      </w:r>
      <w:r w:rsidR="00EB704C"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(полное наименование юридического лица, номер записи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___________________________________________________________________________________,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в Едином государственном реестре юридических лиц с указанием фамилии,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704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имени, отчества лица, действующего от имени этого юридического лица,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наименования и реквизитов документа, на основании которого он действует,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  <w:r w:rsidRPr="00EB704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либо фамилия, имя, отчество индивидуального предпринимателя, номер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записи в Едином государственном реестре индивидуальных предпринимателей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и дата ее внесения в реестр)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ая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заявителем, с другой стороны, вместе именуемые Сторонами, заключили настоящий договор о нижеследующем: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EB704C" w:rsidRPr="00EB704C" w:rsidRDefault="00EB704C" w:rsidP="00EB704C">
      <w:pPr>
        <w:spacing w:before="120" w:after="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smartTag w:uri="urn:schemas-microsoft-com:office:smarttags" w:element="place">
        <w:r w:rsidRPr="00EB704C">
          <w:rPr>
            <w:rFonts w:ascii="Times New Roman" w:eastAsia="Times New Roman" w:hAnsi="Times New Roman" w:cs="Times New Roman"/>
            <w:kern w:val="2"/>
            <w:sz w:val="24"/>
            <w:szCs w:val="24"/>
            <w:lang w:val="en-US" w:eastAsia="ru-RU"/>
          </w:rPr>
          <w:t>I</w:t>
        </w:r>
        <w:r w:rsidRPr="00EB704C">
          <w:rPr>
            <w:rFonts w:ascii="Times New Roman" w:eastAsia="Times New Roman" w:hAnsi="Times New Roman" w:cs="Times New Roman"/>
            <w:kern w:val="2"/>
            <w:sz w:val="24"/>
            <w:szCs w:val="24"/>
            <w:lang w:eastAsia="ru-RU"/>
          </w:rPr>
          <w:t>.</w:t>
        </w:r>
      </w:smartTag>
      <w:r w:rsidRPr="00EB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 ПРЕДМЕТ ДОГОВОРА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 настоящему договору сетевая организация принимает на себя обязательства по осуществлению технологического присоединения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(далее – технологическое присоединение) 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___________________________________________________________________________________,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(наименование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по обеспечению готовности объектов электросетевого хозяйства (включая их проектирование, строительство, реконструкцию) к присоединению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урегулированию отношений с третьими лицами в случае необходимости строительства (модернизации) такими лицами принадлежащих им объектов электросетевого хозяйства (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объектов электроэнергетики), с учетом следующих характеристик: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присоединяемых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___ (кВт);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надежности _______;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напряжения электрических сетей, к которым осуществляется технологическое присоединение _____ (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ранее присоединенных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</w:t>
      </w: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___________ кВт</w:t>
      </w:r>
      <w:proofErr w:type="gram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&lt;1&gt;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Технологическое присоединение необходимо для электроснабжения</w:t>
      </w: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___________________________________________________________________________________,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(наименование объектов заявителя)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расположенных</w:t>
      </w:r>
      <w:proofErr w:type="gram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(которые будут располагаться) 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(место нахождения объектов заявителя)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Точка 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(и)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присоединения указана 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(ы)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технических условиях для присоединения к электрическим сетям (далее - технические условия) и располагается 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ются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_________ метров от границы участка заявителя, на котором располагаются (будут располагаться) присоединяемые объекты заявителя.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Технические условия являются неотъемлемой частью настоящего договора и приведены в приложении.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технических условий составляет _______ год 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(а)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&lt;2&gt;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заключения настоящего договора.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Срок выполнения мероприятий по технологическому присоединению составляет _____________ 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&lt;3&gt;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заключения настоящего договора.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ОБЯЗАННОСТИ СТОРОН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Сетевая организация обязуется: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заявителя, указанные в технических условиях;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заявителем; 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осмотре (обследовании) присоединяемых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должностным лицом органа федерального государственного энергетического надзора;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заявителя, с соблюдением срока, установленного пунктом 5 настоящего договора, осуществить фактическое присоединение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</w:t>
      </w:r>
      <w:proofErr w:type="gram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 об осуществлении технологического присоединения и направить их заявителю.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срока их действия технической возможности технологического присоединения</w:t>
      </w:r>
      <w:proofErr w:type="gram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обращению заявителя продлить срок действия технических условий. При этом дополнительная плата не взимается</w:t>
      </w:r>
      <w:r w:rsidRPr="00EB704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Заявитель обязуется: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заявителя, указанные в технических условиях;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осмотре (обследовании) присоединяемых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должностным лицом органа федерального государственного энергетического надзора;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разрешение уполномоченного органа федерального государственного энергетического надзора на допуск в эксплуатацию присоединяемых объектов</w:t>
      </w:r>
      <w:r w:rsidRPr="00EB704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EB7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&lt;3 (1)&gt;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осуществления сетевой организацией фактического присоединения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срока их действия технической возможности технологического присоединения</w:t>
      </w:r>
      <w:proofErr w:type="gram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сетевую организацию с просьбой о продлении срока действия технических условий.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ПЛАТА ЗА ТЕХНОЛОГИЧЕСКОЕ ПРИСОЕДИНЕНИЕ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ПОРЯДОК РАСЧЕТОВ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Размер платы за  технологическое  присоединение  определяется в соответствии с решением 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(наименование органа исполнительной власти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в области государственного регулирования тарифов)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N _______ и составляет _________ рублей ________ копеек,</w:t>
      </w:r>
      <w:r w:rsidRPr="00EB70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НДС _________ рублей _________ копеек.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Внесение платы за технологическое присоединение осуществляется заявителем в следующем порядке:</w:t>
      </w:r>
      <w:r w:rsidRPr="00EB704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 процентов платы за технологическое присоединение вносятся в течение 15 дней со дня заключения настоящего договора;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30 процентов платы за технологическое присоединение вносятся в течение 60 дней со дня заключения настоящего договора;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 процентов платы за технологическое присоединение вносятся в течение 180 дней со дня заключения настоящего договора;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30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условий, акта об осмотре приборов учета и согласовании расчетной схемы учета электрической энергии (мощности), а также акта о разграничении балансовой принадлежности электрических сетей и акта о разграничении эксплуатационной ответственности Сторон;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д) 10 процентов платы за технологическое присоединение вносятся в течение 15 дней со дня фактического присоединения.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 или на расчетный счет сетевой организации.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IV. РАЗГРАНИЧЕНИЕ БАЛАНСОВОЙ ПРИНАДЛЕЖНОСТИ ЭЛЕКТРИЧЕСКИХ СЕТЕЙ И ЭКСПЛУАТАЦИОННОЙ ОТВЕТСТВЕННОСТИ СТОРОН.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&lt;4&gt;.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V. УСЛОВИЯ ИЗМЕНЕНИЯ, РАСТОРЖЕНИЯ ДОГОВОРА И ОТВЕТСТВЕННОСТЬ СТОРОН.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Настоящий договор может быть изменен по письменному соглашению Сторон или в судебном порядке.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ПОРЯДОК РАЗРЕШЕНИЯ СПОРОВ.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ЗАКЛЮЧИТЕЛЬНЫЕ ПОЛОЖЕНИЯ.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Настоящий договор считается заключенным </w:t>
      </w: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подписанного заявителем экземпляра настоящего договора в сетевую организацию.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Настоящий договор составлен и подписан в двух экземплярах, по одному для каждой из Сторон.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ПРИЛОЖЕНИЯ К ДОГОВОРУ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23. Приложение № 1 «Технические условия»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ind w:right="-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РЕКВИЗИТЫ СТОРОН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394"/>
      </w:tblGrid>
      <w:tr w:rsidR="00EB704C" w:rsidRPr="00EB704C" w:rsidTr="00E05032">
        <w:trPr>
          <w:trHeight w:val="2361"/>
        </w:trPr>
        <w:tc>
          <w:tcPr>
            <w:tcW w:w="5104" w:type="dxa"/>
          </w:tcPr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Сетевая организация: 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ООО «Коммунальная сетевая компания»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Юридический адрес: 603123, РФ, 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г. Нижний Новгород,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ул. Героя </w:t>
            </w:r>
            <w:proofErr w:type="spellStart"/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Шнитникова</w:t>
            </w:r>
            <w:proofErr w:type="spellEnd"/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д. 1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ИНН/КПП: 5256122751/525601001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</w:t>
            </w:r>
            <w:proofErr w:type="gramEnd"/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/с: 40702810603420143355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Банк: Нижегородский филиал Банка «Возрождение»  (ОАО)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БИК: 042227703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Кор/счет</w:t>
            </w:r>
            <w:proofErr w:type="gramEnd"/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№ 30101810900000000703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Почтовый адрес: 603123, РФ, 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г. Нижний Новгород,</w:t>
            </w:r>
          </w:p>
          <w:p w:rsidR="00EB704C" w:rsidRPr="00EB704C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ул. Героя </w:t>
            </w:r>
            <w:proofErr w:type="spellStart"/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Шнитникова</w:t>
            </w:r>
            <w:proofErr w:type="spellEnd"/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4394" w:type="dxa"/>
          </w:tcPr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Заявитель: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>Для юридических лиц: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(полное</w:t>
            </w:r>
            <w:r w:rsidRPr="00EB704C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 </w:t>
            </w: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наименование)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__________________________________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(номер записи в Едином</w:t>
            </w:r>
            <w:proofErr w:type="gramEnd"/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__________________________________ 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государственном </w:t>
            </w:r>
            <w:proofErr w:type="gramStart"/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реестре</w:t>
            </w:r>
            <w:proofErr w:type="gramEnd"/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юридических лиц)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(место нахождения)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Для индивидуальных предпринимателей: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(фамилия, имя, отчество)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</w:t>
            </w:r>
            <w:proofErr w:type="gramStart"/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(серия, номер, дата и место выдачи</w:t>
            </w:r>
            <w:proofErr w:type="gramEnd"/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__________________________________ 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паспорта или иного документа,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удостоверяющего</w:t>
            </w:r>
            <w:proofErr w:type="gramEnd"/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личность в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соответствии</w:t>
            </w:r>
            <w:proofErr w:type="gramEnd"/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 законодательством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Российской Федерации)</w:t>
            </w:r>
            <w:proofErr w:type="gramEnd"/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(место жительства)</w:t>
            </w:r>
          </w:p>
        </w:tc>
      </w:tr>
    </w:tbl>
    <w:p w:rsidR="00EB704C" w:rsidRPr="00EB704C" w:rsidRDefault="00EB704C" w:rsidP="00EB704C">
      <w:pPr>
        <w:spacing w:before="120" w:after="120"/>
        <w:ind w:right="-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B704C" w:rsidRPr="00EB704C" w:rsidRDefault="00EB704C" w:rsidP="00EB704C">
      <w:pPr>
        <w:spacing w:before="120" w:after="120"/>
        <w:ind w:right="-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ПОДПИСИ СТОРОН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112"/>
        <w:gridCol w:w="4494"/>
      </w:tblGrid>
      <w:tr w:rsidR="00EB704C" w:rsidRPr="00EB704C" w:rsidTr="00E05032">
        <w:trPr>
          <w:trHeight w:val="1587"/>
        </w:trPr>
        <w:tc>
          <w:tcPr>
            <w:tcW w:w="5112" w:type="dxa"/>
          </w:tcPr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Сетевая организация:</w:t>
            </w:r>
          </w:p>
          <w:p w:rsidR="00AB4D41" w:rsidRDefault="00AB4D41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ООО «Коммунальная сетевая компания»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__________________________________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(должность, фамилия, имя, отчество</w:t>
            </w:r>
            <w:r w:rsidRPr="00EB704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лица, </w:t>
            </w:r>
            <w:proofErr w:type="gramEnd"/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действующего от имени</w:t>
            </w:r>
            <w:r w:rsidRPr="00EB704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сетевой организации)</w:t>
            </w:r>
            <w:r w:rsidRPr="00EB70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70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________________/ _________________/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(подпись)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494" w:type="dxa"/>
          </w:tcPr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Заявитель: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>Для юридических лиц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__________________________________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(должность, фамилия, имя, отчество</w:t>
            </w:r>
            <w:r w:rsidRPr="00EB704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лица, </w:t>
            </w:r>
            <w:proofErr w:type="gramEnd"/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действующего от имени</w:t>
            </w:r>
            <w:r w:rsidRPr="00EB70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юридического лица)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70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________________/ _________________/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(подпись)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Для индивидуальных предпринимателей: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___________________/____________ /</w:t>
            </w:r>
          </w:p>
          <w:p w:rsidR="00EB704C" w:rsidRPr="00EB704C" w:rsidRDefault="00EB704C" w:rsidP="00EB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(подпись)</w:t>
            </w:r>
          </w:p>
        </w:tc>
      </w:tr>
    </w:tbl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&lt;1</w:t>
      </w:r>
      <w:proofErr w:type="gram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&gt; П</w:t>
      </w:r>
      <w:proofErr w:type="gram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одлежит указанию, если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энергопринимающее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&lt;2&gt; Срок действия технических условий не может составлять менее 2 лет и более 5 лет.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&lt;3&gt; Срок осуществления мероприятий по технологическому присоединению не может превышать: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trike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- 4 месяца в случае технологического присоединения к электрическим сетям классом напряжения до 20 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кВ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 включительно, если расстояние от существующих сетей до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 Заявителя составляет менее 300 метров в городах и поселках городского типа и менее 500 метров в сельской местности, и от сетевой организации не требуется строительства объектов электросетевого хозяйства, включенных (подлежащих включению) в инвестиционную программу сетевой организации </w:t>
      </w:r>
      <w:proofErr w:type="gram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( </w:t>
      </w:r>
      <w:proofErr w:type="gram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 и (или) объектов электроэнергетики);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-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704C">
        <w:rPr>
          <w:rFonts w:ascii="Times New Roman" w:eastAsia="Times New Roman" w:hAnsi="Times New Roman" w:cs="Times New Roman"/>
          <w:i/>
          <w:lang w:eastAsia="ru-RU"/>
        </w:rPr>
        <w:t xml:space="preserve">&lt;3(1)&gt;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случаях, предусмотренных Правилами технологического присоединения </w:t>
      </w:r>
      <w:proofErr w:type="spellStart"/>
      <w:r w:rsidRPr="00EB704C">
        <w:rPr>
          <w:rFonts w:ascii="Times New Roman" w:eastAsia="Times New Roman" w:hAnsi="Times New Roman" w:cs="Times New Roman"/>
          <w:i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i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</w:t>
      </w:r>
      <w:proofErr w:type="gramStart"/>
      <w:r w:rsidRPr="00EB704C">
        <w:rPr>
          <w:rFonts w:ascii="Times New Roman" w:eastAsia="Times New Roman" w:hAnsi="Times New Roman" w:cs="Times New Roman"/>
          <w:i/>
          <w:lang w:eastAsia="ru-RU"/>
        </w:rPr>
        <w:t xml:space="preserve">Для заявителей, осуществляющих технологическое присоединение </w:t>
      </w:r>
      <w:proofErr w:type="spellStart"/>
      <w:r w:rsidRPr="00EB704C">
        <w:rPr>
          <w:rFonts w:ascii="Times New Roman" w:eastAsia="Times New Roman" w:hAnsi="Times New Roman" w:cs="Times New Roman"/>
          <w:i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i/>
          <w:lang w:eastAsia="ru-RU"/>
        </w:rPr>
        <w:t xml:space="preserve"> устройств мощностью от 150 кВт до 670 кВт по третьей категории надежности (по одному источнику электроснабжения) и присоединяющихся к электрическим сетям классом напряжения до 10 </w:t>
      </w:r>
      <w:proofErr w:type="spellStart"/>
      <w:r w:rsidRPr="00EB704C">
        <w:rPr>
          <w:rFonts w:ascii="Times New Roman" w:eastAsia="Times New Roman" w:hAnsi="Times New Roman" w:cs="Times New Roman"/>
          <w:i/>
          <w:lang w:eastAsia="ru-RU"/>
        </w:rPr>
        <w:t>кВ</w:t>
      </w:r>
      <w:proofErr w:type="spellEnd"/>
      <w:r w:rsidRPr="00EB704C">
        <w:rPr>
          <w:rFonts w:ascii="Times New Roman" w:eastAsia="Times New Roman" w:hAnsi="Times New Roman" w:cs="Times New Roman"/>
          <w:i/>
          <w:lang w:eastAsia="ru-RU"/>
        </w:rPr>
        <w:t xml:space="preserve"> включительно,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Правилами.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 w:rsidDel="00CC5EB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&lt;4</w:t>
      </w:r>
      <w:proofErr w:type="gram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&gt; Т</w:t>
      </w:r>
      <w:proofErr w:type="gram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AB4D41" w:rsidP="00AB4D4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8BB96E6" wp14:editId="3F98C57C">
            <wp:extent cx="374332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704C" w:rsidRPr="00EB704C" w:rsidRDefault="00EB704C" w:rsidP="00EB70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704C" w:rsidRPr="00EB704C" w:rsidRDefault="00EB704C" w:rsidP="00EB70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B704C">
        <w:rPr>
          <w:rFonts w:ascii="Times New Roman" w:eastAsia="Times New Roman" w:hAnsi="Times New Roman" w:cs="Times New Roman"/>
          <w:lang w:eastAsia="ru-RU"/>
        </w:rPr>
        <w:t xml:space="preserve"> Приложение 1 </w:t>
      </w:r>
    </w:p>
    <w:p w:rsidR="00EB704C" w:rsidRPr="00EB704C" w:rsidRDefault="00EB704C" w:rsidP="00EB70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B704C">
        <w:rPr>
          <w:rFonts w:ascii="Times New Roman" w:eastAsia="Times New Roman" w:hAnsi="Times New Roman" w:cs="Times New Roman"/>
          <w:lang w:eastAsia="ru-RU"/>
        </w:rPr>
        <w:t xml:space="preserve">к договору № _______ </w:t>
      </w:r>
      <w:proofErr w:type="gramStart"/>
      <w:r w:rsidRPr="00EB704C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EB704C">
        <w:rPr>
          <w:rFonts w:ascii="Times New Roman" w:eastAsia="Times New Roman" w:hAnsi="Times New Roman" w:cs="Times New Roman"/>
          <w:lang w:eastAsia="ru-RU"/>
        </w:rPr>
        <w:t xml:space="preserve"> 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присоединения к электрическим сетям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704C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EB704C">
        <w:rPr>
          <w:rFonts w:ascii="Times New Roman" w:eastAsia="Times New Roman" w:hAnsi="Times New Roman" w:cs="Times New Roman"/>
          <w:lang w:eastAsia="ru-RU"/>
        </w:rPr>
        <w:t>для юридических лиц или индивидуальных предпринимателей в целях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704C">
        <w:rPr>
          <w:rFonts w:ascii="Times New Roman" w:eastAsia="Times New Roman" w:hAnsi="Times New Roman" w:cs="Times New Roman"/>
          <w:lang w:eastAsia="ru-RU"/>
        </w:rPr>
        <w:t xml:space="preserve">технологического присоединения </w:t>
      </w:r>
      <w:proofErr w:type="spellStart"/>
      <w:r w:rsidRPr="00EB704C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lang w:eastAsia="ru-RU"/>
        </w:rPr>
        <w:t xml:space="preserve"> устройств,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704C">
        <w:rPr>
          <w:rFonts w:ascii="Times New Roman" w:eastAsia="Times New Roman" w:hAnsi="Times New Roman" w:cs="Times New Roman"/>
          <w:lang w:eastAsia="ru-RU"/>
        </w:rPr>
        <w:lastRenderedPageBreak/>
        <w:t xml:space="preserve">максимальная </w:t>
      </w:r>
      <w:proofErr w:type="gramStart"/>
      <w:r w:rsidRPr="00EB704C">
        <w:rPr>
          <w:rFonts w:ascii="Times New Roman" w:eastAsia="Times New Roman" w:hAnsi="Times New Roman" w:cs="Times New Roman"/>
          <w:lang w:eastAsia="ru-RU"/>
        </w:rPr>
        <w:t>мощность</w:t>
      </w:r>
      <w:proofErr w:type="gramEnd"/>
      <w:r w:rsidRPr="00EB704C">
        <w:rPr>
          <w:rFonts w:ascii="Times New Roman" w:eastAsia="Times New Roman" w:hAnsi="Times New Roman" w:cs="Times New Roman"/>
          <w:lang w:eastAsia="ru-RU"/>
        </w:rPr>
        <w:t xml:space="preserve"> которых свыше 150 кВт и менее 670 кВт 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704C">
        <w:rPr>
          <w:rFonts w:ascii="Times New Roman" w:eastAsia="Times New Roman" w:hAnsi="Times New Roman" w:cs="Times New Roman"/>
          <w:lang w:eastAsia="ru-RU"/>
        </w:rPr>
        <w:t>(за исключением случаев, указанных в приложениях №2 и 3,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704C">
        <w:rPr>
          <w:rFonts w:ascii="Times New Roman" w:eastAsia="Times New Roman" w:hAnsi="Times New Roman" w:cs="Times New Roman"/>
          <w:lang w:eastAsia="ru-RU"/>
        </w:rPr>
        <w:t xml:space="preserve">а также осуществления технологического присоединения 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704C">
        <w:rPr>
          <w:rFonts w:ascii="Times New Roman" w:eastAsia="Times New Roman" w:hAnsi="Times New Roman" w:cs="Times New Roman"/>
          <w:lang w:eastAsia="ru-RU"/>
        </w:rPr>
        <w:t>по индивидуальному проекту))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N________________                                                                            "__" _______________ 20__ г.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(наименование сетевой организации, выдавшей технические условия)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(полное наименование организации - для юридического лица;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фамилия, имя, отчество - для индивидуального предпринимателя)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1.Наименование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2.Наименование и место нахождения объектов, в </w:t>
      </w: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электроснабжения которых осуществляется технологическое присоединение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___________________________________________________________________________________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:rsidR="00EB704C" w:rsidRPr="00EB704C" w:rsidRDefault="00EB704C" w:rsidP="00EB704C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3.Максимальная мощность присоединяемых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составляет _____________________________________________________________________(кВт)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(если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энергопринимающее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устройство вводится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в эксплуатацию по этапам и очередям, указывается поэтапное распределение мощности)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Категория надежности _____________________________________________________________.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Класс напряжения электрических сетей, к которым осуществляется технологическое присоединение ____________ (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Год ввода в эксплуатацию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7.Точка 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(и)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присоединения 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(вводные распределительные устройства, линии электропередачи, базовые подстанции, генераторы)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максимальная мощность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 каждой точке присоединения _____________________________________________________(кВт)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8.Основной источник питания _________________________________________.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9.Резервный источник питания ________________________________________.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10.Сетевая организация осуществляет 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&lt;1&gt;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(указываются требования к усилению существующей электрической сети в связи с присоединением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новых мощностей (строительство новых линий электропередачи, подстанций, увеличение сечения проводов и кабелей, замена или увеличение мощности трансформаторов,</w:t>
      </w:r>
      <w:proofErr w:type="gramEnd"/>
    </w:p>
    <w:p w:rsidR="00EB704C" w:rsidRPr="00EB704C" w:rsidRDefault="00EB704C" w:rsidP="00EB704C">
      <w:pPr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EB704C">
        <w:rPr>
          <w:rFonts w:ascii="Calibri" w:eastAsia="Times New Roman" w:hAnsi="Calibri" w:cs="Calibri"/>
          <w:lang w:eastAsia="ru-RU"/>
        </w:rPr>
        <w:t>___________________________________________________________________________________________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расширение распределительных устройств</w:t>
      </w:r>
      <w:r w:rsidRPr="00EB704C">
        <w:rPr>
          <w:rFonts w:ascii="Calibri" w:eastAsia="Times New Roman" w:hAnsi="Calibri" w:cs="Calibri"/>
          <w:i/>
          <w:iCs/>
          <w:lang w:eastAsia="ru-RU"/>
        </w:rPr>
        <w:t>,</w:t>
      </w:r>
      <w:r w:rsidRPr="00EB704C">
        <w:rPr>
          <w:rFonts w:ascii="Calibri" w:eastAsia="Times New Roman" w:hAnsi="Calibri" w:cs="Calibri"/>
          <w:lang w:eastAsia="ru-RU"/>
        </w:rPr>
        <w:t xml:space="preserve"> 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модернизация оборудования, реконструкция объектов электросетевого хозяйства,</w:t>
      </w:r>
      <w:r w:rsidRPr="00EB704C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___________________________________________________________________________________________.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установка устройств регулирования напряжения для обеспечения надежности и качества электрической энергии, а также по договоренности Сторон иные обязанности по исполнению технических условий, предусмотренные пунктом 25 Правил технологического присоединения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 потребителей электрической энергии, объектов  по производству электрической энергии, а также объектов электросетевого хозяйства, принадлежащих сетевым организациям и иным лицам, к электрическим</w:t>
      </w:r>
      <w:proofErr w:type="gram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сетям))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Заявитель осуществляет 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&lt;2&gt;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Срок действия настоящих технических условий составляет _________го</w:t>
      </w: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&lt;3&gt;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 дня заключения договора об осуществлении технологического присоединения к электрическим сетям.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(подпись)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(должность, фамилия, имя, отчество лица,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действующего от имени сетевой организации)</w:t>
      </w:r>
      <w:proofErr w:type="gramEnd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 20__ г.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&lt;1</w:t>
      </w:r>
      <w:proofErr w:type="gramStart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&gt; У</w:t>
      </w:r>
      <w:proofErr w:type="gramEnd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энергопринимающие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устройства заявителя, включая урегулирование отношений с иными лицами.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&lt;2</w:t>
      </w:r>
      <w:proofErr w:type="gramStart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&gt; У</w:t>
      </w:r>
      <w:proofErr w:type="gramEnd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энергопринимающие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&lt;3&gt; Срок действия технических условий не может составлять менее 2 лет и более 5 лет.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9F5" w:rsidRDefault="00FB69F5"/>
    <w:sectPr w:rsidR="00FB69F5" w:rsidSect="004B1EC9">
      <w:footerReference w:type="even" r:id="rId8"/>
      <w:footerReference w:type="default" r:id="rId9"/>
      <w:pgSz w:w="11906" w:h="16838" w:code="9"/>
      <w:pgMar w:top="709" w:right="566" w:bottom="426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36" w:rsidRDefault="00CA4936" w:rsidP="00EB704C">
      <w:pPr>
        <w:spacing w:after="0" w:line="240" w:lineRule="auto"/>
      </w:pPr>
      <w:r>
        <w:separator/>
      </w:r>
    </w:p>
  </w:endnote>
  <w:endnote w:type="continuationSeparator" w:id="0">
    <w:p w:rsidR="00CA4936" w:rsidRDefault="00CA4936" w:rsidP="00EB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53" w:rsidRDefault="00CA4936" w:rsidP="00704B6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6C53" w:rsidRDefault="00CA4936" w:rsidP="002B2EA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53" w:rsidRPr="00326C53" w:rsidRDefault="00CA4936" w:rsidP="004B1E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36" w:rsidRDefault="00CA4936" w:rsidP="00EB704C">
      <w:pPr>
        <w:spacing w:after="0" w:line="240" w:lineRule="auto"/>
      </w:pPr>
      <w:r>
        <w:separator/>
      </w:r>
    </w:p>
  </w:footnote>
  <w:footnote w:type="continuationSeparator" w:id="0">
    <w:p w:rsidR="00CA4936" w:rsidRDefault="00CA4936" w:rsidP="00EB704C">
      <w:pPr>
        <w:spacing w:after="0" w:line="240" w:lineRule="auto"/>
      </w:pPr>
      <w:r>
        <w:continuationSeparator/>
      </w:r>
    </w:p>
  </w:footnote>
  <w:footnote w:id="1">
    <w:p w:rsidR="00EB704C" w:rsidRPr="004B1EC9" w:rsidRDefault="00EB704C" w:rsidP="00EB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EC9">
        <w:rPr>
          <w:rStyle w:val="a7"/>
          <w:sz w:val="20"/>
          <w:szCs w:val="20"/>
        </w:rPr>
        <w:footnoteRef/>
      </w:r>
      <w:r w:rsidRPr="004B1EC9">
        <w:rPr>
          <w:sz w:val="20"/>
          <w:szCs w:val="20"/>
        </w:rPr>
        <w:t xml:space="preserve"> </w:t>
      </w:r>
      <w:r w:rsidRPr="004B1EC9">
        <w:rPr>
          <w:rFonts w:ascii="Times New Roman" w:hAnsi="Times New Roman" w:cs="Times New Roman"/>
          <w:sz w:val="20"/>
          <w:szCs w:val="20"/>
        </w:rPr>
        <w:t xml:space="preserve">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случаях, предусмотренных Правилами технологического присоединения </w:t>
      </w:r>
      <w:proofErr w:type="spellStart"/>
      <w:r w:rsidRPr="004B1EC9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4B1EC9">
        <w:rPr>
          <w:rFonts w:ascii="Times New Roman" w:hAnsi="Times New Roman" w:cs="Times New Roman"/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</w:t>
      </w:r>
      <w:proofErr w:type="gramStart"/>
      <w:r w:rsidRPr="004B1EC9">
        <w:rPr>
          <w:rFonts w:ascii="Times New Roman" w:hAnsi="Times New Roman" w:cs="Times New Roman"/>
          <w:sz w:val="20"/>
          <w:szCs w:val="20"/>
        </w:rPr>
        <w:t xml:space="preserve">Для заявителей, осуществляющих технологическое присоединение </w:t>
      </w:r>
      <w:proofErr w:type="spellStart"/>
      <w:r w:rsidRPr="004B1EC9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4B1EC9">
        <w:rPr>
          <w:rFonts w:ascii="Times New Roman" w:hAnsi="Times New Roman" w:cs="Times New Roman"/>
          <w:sz w:val="20"/>
          <w:szCs w:val="20"/>
        </w:rPr>
        <w:t xml:space="preserve"> устройств мощностью от 150 кВт до 670 кВт по третьей категории надежности электроснабжения (по одному источнику) и присоединяющихся к электрическим сетям классом напряжения до 10 </w:t>
      </w:r>
      <w:proofErr w:type="spellStart"/>
      <w:r w:rsidRPr="004B1EC9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4B1EC9">
        <w:rPr>
          <w:rFonts w:ascii="Times New Roman" w:hAnsi="Times New Roman" w:cs="Times New Roman"/>
          <w:sz w:val="20"/>
          <w:szCs w:val="20"/>
        </w:rPr>
        <w:t xml:space="preserve"> включительно,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</w:t>
      </w:r>
      <w:r w:rsidRPr="004B1EC9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</w:p>
    <w:p w:rsidR="00EB704C" w:rsidRPr="007A126A" w:rsidRDefault="00EB704C" w:rsidP="00EB704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C9">
        <w:rPr>
          <w:rFonts w:ascii="Times New Roman" w:hAnsi="Times New Roman" w:cs="Times New Roman"/>
        </w:rPr>
        <w:t>(</w:t>
      </w:r>
      <w:r w:rsidRPr="004B1EC9">
        <w:rPr>
          <w:rFonts w:ascii="Times New Roman" w:hAnsi="Times New Roman" w:cs="Times New Roman"/>
          <w:i/>
        </w:rPr>
        <w:t xml:space="preserve">Сноску 1 исключить при оформлении договора для заявителей, осуществляющих технологическое присоединение </w:t>
      </w:r>
      <w:proofErr w:type="spellStart"/>
      <w:r w:rsidRPr="004B1EC9">
        <w:rPr>
          <w:rFonts w:ascii="Times New Roman" w:hAnsi="Times New Roman" w:cs="Times New Roman"/>
          <w:i/>
        </w:rPr>
        <w:t>энергопринимающих</w:t>
      </w:r>
      <w:proofErr w:type="spellEnd"/>
      <w:r w:rsidRPr="004B1EC9">
        <w:rPr>
          <w:rFonts w:ascii="Times New Roman" w:hAnsi="Times New Roman" w:cs="Times New Roman"/>
          <w:i/>
        </w:rPr>
        <w:t xml:space="preserve"> устройств мощностью от 150 кВт до 670 кВт по категории надежности электроснабжения выше третьей или (и)  присоединяющихся к электрическим сетям классом напряжения свыше 10 </w:t>
      </w:r>
      <w:proofErr w:type="spellStart"/>
      <w:r w:rsidRPr="004B1EC9">
        <w:rPr>
          <w:rFonts w:ascii="Times New Roman" w:hAnsi="Times New Roman" w:cs="Times New Roman"/>
          <w:i/>
        </w:rPr>
        <w:t>кВ</w:t>
      </w:r>
      <w:proofErr w:type="spellEnd"/>
      <w:r w:rsidRPr="004B1EC9">
        <w:rPr>
          <w:rFonts w:ascii="Times New Roman" w:hAnsi="Times New Roman" w:cs="Times New Roman"/>
          <w:i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4C"/>
    <w:rsid w:val="00AB4D41"/>
    <w:rsid w:val="00CA4936"/>
    <w:rsid w:val="00EB704C"/>
    <w:rsid w:val="00FB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B70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704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B7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704C"/>
  </w:style>
  <w:style w:type="character" w:styleId="a7">
    <w:name w:val="footnote reference"/>
    <w:semiHidden/>
    <w:rsid w:val="00EB704C"/>
    <w:rPr>
      <w:vertAlign w:val="superscript"/>
    </w:rPr>
  </w:style>
  <w:style w:type="character" w:styleId="a8">
    <w:name w:val="page number"/>
    <w:basedOn w:val="a0"/>
    <w:rsid w:val="00EB704C"/>
  </w:style>
  <w:style w:type="paragraph" w:styleId="a9">
    <w:name w:val="Balloon Text"/>
    <w:basedOn w:val="a"/>
    <w:link w:val="aa"/>
    <w:uiPriority w:val="99"/>
    <w:semiHidden/>
    <w:unhideWhenUsed/>
    <w:rsid w:val="00AB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B70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704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B7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704C"/>
  </w:style>
  <w:style w:type="character" w:styleId="a7">
    <w:name w:val="footnote reference"/>
    <w:semiHidden/>
    <w:rsid w:val="00EB704C"/>
    <w:rPr>
      <w:vertAlign w:val="superscript"/>
    </w:rPr>
  </w:style>
  <w:style w:type="character" w:styleId="a8">
    <w:name w:val="page number"/>
    <w:basedOn w:val="a0"/>
    <w:rsid w:val="00EB704C"/>
  </w:style>
  <w:style w:type="paragraph" w:styleId="a9">
    <w:name w:val="Balloon Text"/>
    <w:basedOn w:val="a"/>
    <w:link w:val="aa"/>
    <w:uiPriority w:val="99"/>
    <w:semiHidden/>
    <w:unhideWhenUsed/>
    <w:rsid w:val="00AB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2015-05-19T12:23:00Z</dcterms:created>
  <dcterms:modified xsi:type="dcterms:W3CDTF">2015-05-19T12:26:00Z</dcterms:modified>
</cp:coreProperties>
</file>