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231" w:rsidRPr="00232692" w:rsidRDefault="00EC1231" w:rsidP="00EC1231">
      <w:pPr>
        <w:autoSpaceDE w:val="0"/>
        <w:autoSpaceDN w:val="0"/>
        <w:adjustRightInd w:val="0"/>
        <w:spacing w:line="240" w:lineRule="auto"/>
        <w:jc w:val="center"/>
        <w:rPr>
          <w:rFonts w:ascii="Times New Roman" w:hAnsi="Times New Roman" w:cs="Times New Roman"/>
          <w:b/>
          <w:bCs/>
          <w:color w:val="000000" w:themeColor="text1"/>
        </w:rPr>
      </w:pPr>
      <w:r w:rsidRPr="00232692">
        <w:rPr>
          <w:rFonts w:ascii="Times New Roman" w:hAnsi="Times New Roman" w:cs="Times New Roman"/>
          <w:b/>
          <w:bCs/>
          <w:color w:val="000000" w:themeColor="text1"/>
        </w:rPr>
        <w:t>ТИПОВОЙ ДОГОВОР</w:t>
      </w:r>
    </w:p>
    <w:p w:rsidR="00EC1231" w:rsidRPr="00232692" w:rsidRDefault="00EC1231" w:rsidP="00EC1231">
      <w:pPr>
        <w:autoSpaceDE w:val="0"/>
        <w:autoSpaceDN w:val="0"/>
        <w:adjustRightInd w:val="0"/>
        <w:spacing w:line="240" w:lineRule="auto"/>
        <w:jc w:val="center"/>
        <w:rPr>
          <w:rFonts w:ascii="Times New Roman" w:hAnsi="Times New Roman" w:cs="Times New Roman"/>
          <w:b/>
          <w:bCs/>
          <w:color w:val="000000" w:themeColor="text1"/>
        </w:rPr>
      </w:pPr>
      <w:r w:rsidRPr="00232692">
        <w:rPr>
          <w:rFonts w:ascii="Times New Roman" w:hAnsi="Times New Roman" w:cs="Times New Roman"/>
          <w:b/>
          <w:bCs/>
          <w:color w:val="000000" w:themeColor="text1"/>
        </w:rPr>
        <w:t>по транспортировке холодной воды</w:t>
      </w:r>
    </w:p>
    <w:p w:rsidR="00EC1231" w:rsidRPr="00232692" w:rsidRDefault="00EC1231" w:rsidP="00EC1231">
      <w:pPr>
        <w:autoSpaceDE w:val="0"/>
        <w:autoSpaceDN w:val="0"/>
        <w:adjustRightInd w:val="0"/>
        <w:spacing w:after="0" w:line="240" w:lineRule="auto"/>
        <w:jc w:val="center"/>
        <w:outlineLvl w:val="0"/>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roofErr w:type="spellStart"/>
      <w:r w:rsidRPr="00232692">
        <w:rPr>
          <w:rFonts w:ascii="Times New Roman" w:hAnsi="Times New Roman" w:cs="Times New Roman"/>
          <w:color w:val="000000" w:themeColor="text1"/>
        </w:rPr>
        <w:t>г.Нижний</w:t>
      </w:r>
      <w:proofErr w:type="spellEnd"/>
      <w:r w:rsidRPr="00232692">
        <w:rPr>
          <w:rFonts w:ascii="Times New Roman" w:hAnsi="Times New Roman" w:cs="Times New Roman"/>
          <w:color w:val="000000" w:themeColor="text1"/>
        </w:rPr>
        <w:t xml:space="preserve"> Новгород                                                                                     "__" ______________ 20__ г.</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Общество с ограниченной ответственностью «Коммунальная сетевая компания», именуемое    в   дальнейшем   </w:t>
      </w:r>
      <w:r w:rsidR="00AB29B8">
        <w:rPr>
          <w:rFonts w:ascii="Times New Roman" w:hAnsi="Times New Roman" w:cs="Times New Roman"/>
          <w:color w:val="000000" w:themeColor="text1"/>
        </w:rPr>
        <w:t>транзитной организацией</w:t>
      </w:r>
      <w:bookmarkStart w:id="0" w:name="_GoBack"/>
      <w:bookmarkEnd w:id="0"/>
      <w:r w:rsidRPr="00232692">
        <w:rPr>
          <w:rFonts w:ascii="Times New Roman" w:hAnsi="Times New Roman" w:cs="Times New Roman"/>
          <w:color w:val="000000" w:themeColor="text1"/>
        </w:rPr>
        <w:t xml:space="preserve">, в лице директора Пичугина В.В., действующего на основании Устава с одной стороны, и _______________________________________________________, именуемое        в      дальнейшем    </w:t>
      </w:r>
      <w:r w:rsidR="00AB29B8" w:rsidRPr="00AB29B8">
        <w:rPr>
          <w:rFonts w:ascii="Times New Roman" w:hAnsi="Times New Roman" w:cs="Times New Roman"/>
          <w:color w:val="000000" w:themeColor="text1"/>
        </w:rPr>
        <w:t>организацией   водопроводно-канализационного хозяйства</w:t>
      </w:r>
      <w:r w:rsidRPr="00232692">
        <w:rPr>
          <w:rFonts w:ascii="Times New Roman" w:hAnsi="Times New Roman" w:cs="Times New Roman"/>
          <w:color w:val="000000" w:themeColor="text1"/>
        </w:rPr>
        <w:t>, в лице __________________________________________________________________________, действующего на основании 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с другой стороны, именуемые в дальнейшем сторонами, заключили настоящий договор о нижеследующем:</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I. Предмет договора</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EC1231" w:rsidRPr="00232692" w:rsidRDefault="00EC1231" w:rsidP="00EC1231">
      <w:pPr>
        <w:autoSpaceDE w:val="0"/>
        <w:autoSpaceDN w:val="0"/>
        <w:adjustRightInd w:val="0"/>
        <w:spacing w:before="200"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холодной (питьевой) воды 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(да, нет - нужное указать)</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холодной (технической) воды 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(да, нет - нужное указать)</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EC1231" w:rsidRPr="00232692" w:rsidRDefault="00EC1231" w:rsidP="00EC1231">
      <w:pPr>
        <w:autoSpaceDE w:val="0"/>
        <w:autoSpaceDN w:val="0"/>
        <w:adjustRightInd w:val="0"/>
        <w:spacing w:before="200"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Местом исполнения обязательств по договору является 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(указать место)</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lastRenderedPageBreak/>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ar283" w:history="1">
        <w:r w:rsidRPr="00232692">
          <w:rPr>
            <w:rFonts w:ascii="Times New Roman" w:hAnsi="Times New Roman" w:cs="Times New Roman"/>
            <w:color w:val="000000" w:themeColor="text1"/>
          </w:rPr>
          <w:t>приложению N 3</w:t>
        </w:r>
      </w:hyperlink>
      <w:r w:rsidRPr="00232692">
        <w:rPr>
          <w:rFonts w:ascii="Times New Roman" w:hAnsi="Times New Roman" w:cs="Times New Roman"/>
          <w:color w:val="000000" w:themeColor="text1"/>
        </w:rPr>
        <w:t>.</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6. Сведения о допустимых изменениях качества воды при ее транспортировке приводятся по форме согласно </w:t>
      </w:r>
      <w:hyperlink w:anchor="Par314" w:history="1">
        <w:r w:rsidRPr="00232692">
          <w:rPr>
            <w:rFonts w:ascii="Times New Roman" w:hAnsi="Times New Roman" w:cs="Times New Roman"/>
            <w:color w:val="000000" w:themeColor="text1"/>
          </w:rPr>
          <w:t>приложению N 4</w:t>
        </w:r>
      </w:hyperlink>
      <w:r w:rsidRPr="00232692">
        <w:rPr>
          <w:rFonts w:ascii="Times New Roman" w:hAnsi="Times New Roman" w:cs="Times New Roman"/>
          <w:color w:val="000000" w:themeColor="text1"/>
        </w:rPr>
        <w:t>.</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II. Сроки транспортировки холодной воды</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7. Датой начала транспортировки холодной воды является "__" ______________ 20__ г.</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Сведения о режиме подачи (потребления) холодной воды в точке приема и точке подачи приводятся по форме согласно </w:t>
      </w:r>
      <w:hyperlink w:anchor="Par341" w:history="1">
        <w:r w:rsidRPr="00232692">
          <w:rPr>
            <w:rFonts w:ascii="Times New Roman" w:hAnsi="Times New Roman" w:cs="Times New Roman"/>
            <w:color w:val="000000" w:themeColor="text1"/>
          </w:rPr>
          <w:t>приложению N 5</w:t>
        </w:r>
      </w:hyperlink>
      <w:r w:rsidRPr="00232692">
        <w:rPr>
          <w:rFonts w:ascii="Times New Roman" w:hAnsi="Times New Roman" w:cs="Times New Roman"/>
          <w:color w:val="000000" w:themeColor="text1"/>
        </w:rPr>
        <w:t>.</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III. Тарифы, сроки и порядок оплаты по договору</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За расчетный период для оплаты по настоящему договору принимается один календарный месяц.</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9. 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IV. Права и обязанности сторон</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14. Организация водопроводно-канализационного хозяйства обязана: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lastRenderedPageBreak/>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б) производить оплату по настоящему договору в порядке, размере и сроки, которые определены в настоящем договоре;</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в) соблюдать установленный настоящим договором режим подачи (потребления) холодной воды, предусмотренный </w:t>
      </w:r>
      <w:hyperlink w:anchor="Par341" w:history="1">
        <w:r w:rsidRPr="00232692">
          <w:rPr>
            <w:rFonts w:ascii="Times New Roman" w:hAnsi="Times New Roman" w:cs="Times New Roman"/>
            <w:color w:val="000000" w:themeColor="text1"/>
          </w:rPr>
          <w:t>приложением N 5</w:t>
        </w:r>
      </w:hyperlink>
      <w:r w:rsidRPr="00232692">
        <w:rPr>
          <w:rFonts w:ascii="Times New Roman" w:hAnsi="Times New Roman" w:cs="Times New Roman"/>
          <w:color w:val="000000" w:themeColor="text1"/>
        </w:rP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15. Организация водопроводно-канализационного хозяйства имеет право:</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ar114" w:history="1">
        <w:r w:rsidRPr="00232692">
          <w:rPr>
            <w:rFonts w:ascii="Times New Roman" w:hAnsi="Times New Roman" w:cs="Times New Roman"/>
            <w:color w:val="000000" w:themeColor="text1"/>
          </w:rPr>
          <w:t>разделом VI</w:t>
        </w:r>
      </w:hyperlink>
      <w:r w:rsidRPr="00232692">
        <w:rPr>
          <w:rFonts w:ascii="Times New Roman" w:hAnsi="Times New Roman" w:cs="Times New Roman"/>
          <w:color w:val="000000" w:themeColor="text1"/>
        </w:rPr>
        <w:t xml:space="preserve"> настоящего договора.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16. Транзитная организация обязана:</w:t>
      </w:r>
    </w:p>
    <w:p w:rsidR="00EC1231" w:rsidRPr="00232692" w:rsidRDefault="00EC1231" w:rsidP="00EC1231">
      <w:pPr>
        <w:autoSpaceDE w:val="0"/>
        <w:autoSpaceDN w:val="0"/>
        <w:adjustRightInd w:val="0"/>
        <w:spacing w:after="0" w:line="240" w:lineRule="auto"/>
        <w:rPr>
          <w:rFonts w:ascii="Times New Roman" w:hAnsi="Times New Roman" w:cs="Times New Roman"/>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32692" w:rsidRPr="00232692">
        <w:trPr>
          <w:jc w:val="center"/>
        </w:trPr>
        <w:tc>
          <w:tcPr>
            <w:tcW w:w="10147" w:type="dxa"/>
            <w:tcBorders>
              <w:left w:val="single" w:sz="24" w:space="0" w:color="CED3F1"/>
              <w:right w:val="single" w:sz="24" w:space="0" w:color="F4F3F8"/>
            </w:tcBorders>
            <w:shd w:val="clear" w:color="auto" w:fill="F4F3F8"/>
          </w:tcPr>
          <w:p w:rsidR="00EC1231" w:rsidRPr="00232692" w:rsidRDefault="00EC1231">
            <w:pPr>
              <w:autoSpaceDE w:val="0"/>
              <w:autoSpaceDN w:val="0"/>
              <w:adjustRightInd w:val="0"/>
              <w:spacing w:after="0" w:line="240" w:lineRule="auto"/>
              <w:jc w:val="both"/>
              <w:rPr>
                <w:rFonts w:ascii="Times New Roman" w:hAnsi="Times New Roman" w:cs="Times New Roman"/>
                <w:color w:val="000000" w:themeColor="text1"/>
              </w:rPr>
            </w:pPr>
            <w:proofErr w:type="spellStart"/>
            <w:r w:rsidRPr="00232692">
              <w:rPr>
                <w:rFonts w:ascii="Times New Roman" w:hAnsi="Times New Roman" w:cs="Times New Roman"/>
                <w:color w:val="000000" w:themeColor="text1"/>
              </w:rPr>
              <w:t>КонсультантПлюс</w:t>
            </w:r>
            <w:proofErr w:type="spellEnd"/>
            <w:r w:rsidRPr="00232692">
              <w:rPr>
                <w:rFonts w:ascii="Times New Roman" w:hAnsi="Times New Roman" w:cs="Times New Roman"/>
                <w:color w:val="000000" w:themeColor="text1"/>
              </w:rPr>
              <w:t>: примечание.</w:t>
            </w:r>
          </w:p>
          <w:p w:rsidR="00EC1231" w:rsidRPr="00232692" w:rsidRDefault="00AB29B8">
            <w:pPr>
              <w:autoSpaceDE w:val="0"/>
              <w:autoSpaceDN w:val="0"/>
              <w:adjustRightInd w:val="0"/>
              <w:spacing w:after="0" w:line="240" w:lineRule="auto"/>
              <w:jc w:val="both"/>
              <w:rPr>
                <w:rFonts w:ascii="Times New Roman" w:hAnsi="Times New Roman" w:cs="Times New Roman"/>
                <w:color w:val="000000" w:themeColor="text1"/>
              </w:rPr>
            </w:pPr>
            <w:hyperlink r:id="rId4" w:history="1">
              <w:r w:rsidR="00EC1231" w:rsidRPr="00232692">
                <w:rPr>
                  <w:rFonts w:ascii="Times New Roman" w:hAnsi="Times New Roman" w:cs="Times New Roman"/>
                  <w:color w:val="000000" w:themeColor="text1"/>
                </w:rPr>
                <w:t>Постановлением</w:t>
              </w:r>
            </w:hyperlink>
            <w:r w:rsidR="00EC1231" w:rsidRPr="00232692">
              <w:rPr>
                <w:rFonts w:ascii="Times New Roman" w:hAnsi="Times New Roman" w:cs="Times New Roman"/>
                <w:color w:val="000000" w:themeColor="text1"/>
              </w:rPr>
              <w:t xml:space="preserve"> Правительства РФ от 29.06.2017 N 778 приложение N 2 к указанному договору признано утратившим силу. </w:t>
            </w:r>
            <w:hyperlink w:anchor="Par225" w:history="1">
              <w:r w:rsidR="00EC1231" w:rsidRPr="00232692">
                <w:rPr>
                  <w:rFonts w:ascii="Times New Roman" w:hAnsi="Times New Roman" w:cs="Times New Roman"/>
                  <w:color w:val="000000" w:themeColor="text1"/>
                </w:rPr>
                <w:t>Приложением N 1</w:t>
              </w:r>
            </w:hyperlink>
            <w:r w:rsidR="00EC1231" w:rsidRPr="00232692">
              <w:rPr>
                <w:rFonts w:ascii="Times New Roman" w:hAnsi="Times New Roman" w:cs="Times New Roman"/>
                <w:color w:val="000000" w:themeColor="text1"/>
              </w:rPr>
              <w:t xml:space="preserve"> утверждена форма акта разграничения балансовой принадлежности и эксплуатационной ответственности.</w:t>
            </w:r>
          </w:p>
        </w:tc>
      </w:tr>
    </w:tbl>
    <w:p w:rsidR="00EC1231" w:rsidRPr="00232692" w:rsidRDefault="00EC1231" w:rsidP="00EC1231">
      <w:pPr>
        <w:autoSpaceDE w:val="0"/>
        <w:autoSpaceDN w:val="0"/>
        <w:adjustRightInd w:val="0"/>
        <w:spacing w:before="26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w:anchor="Par270" w:history="1">
        <w:r w:rsidRPr="00232692">
          <w:rPr>
            <w:rFonts w:ascii="Times New Roman" w:hAnsi="Times New Roman" w:cs="Times New Roman"/>
            <w:color w:val="000000" w:themeColor="text1"/>
          </w:rPr>
          <w:t>приложением N 2</w:t>
        </w:r>
      </w:hyperlink>
      <w:r w:rsidRPr="00232692">
        <w:rPr>
          <w:rFonts w:ascii="Times New Roman" w:hAnsi="Times New Roman" w:cs="Times New Roman"/>
          <w:color w:val="000000" w:themeColor="text1"/>
        </w:rP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w:t>
      </w:r>
      <w:r w:rsidRPr="00232692">
        <w:rPr>
          <w:rFonts w:ascii="Times New Roman" w:hAnsi="Times New Roman" w:cs="Times New Roman"/>
          <w:color w:val="000000" w:themeColor="text1"/>
        </w:rPr>
        <w:lastRenderedPageBreak/>
        <w:t xml:space="preserve">регламентных технических работ, обязательных для проведения транзитной организацией, приводятся по форме согласно </w:t>
      </w:r>
      <w:hyperlink w:anchor="Par450" w:history="1">
        <w:r w:rsidRPr="00232692">
          <w:rPr>
            <w:rFonts w:ascii="Times New Roman" w:hAnsi="Times New Roman" w:cs="Times New Roman"/>
            <w:color w:val="000000" w:themeColor="text1"/>
          </w:rPr>
          <w:t>приложению N 7</w:t>
        </w:r>
      </w:hyperlink>
      <w:r w:rsidRPr="00232692">
        <w:rPr>
          <w:rFonts w:ascii="Times New Roman" w:hAnsi="Times New Roman" w:cs="Times New Roman"/>
          <w:color w:val="000000" w:themeColor="text1"/>
        </w:rPr>
        <w:t>;</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в) обеспечивать учет холодной воды в соответствии с порядком, установленным в </w:t>
      </w:r>
      <w:hyperlink w:anchor="Par87" w:history="1">
        <w:r w:rsidRPr="00232692">
          <w:rPr>
            <w:rFonts w:ascii="Times New Roman" w:hAnsi="Times New Roman" w:cs="Times New Roman"/>
            <w:color w:val="000000" w:themeColor="text1"/>
          </w:rPr>
          <w:t>разделе V</w:t>
        </w:r>
      </w:hyperlink>
      <w:r w:rsidRPr="00232692">
        <w:rPr>
          <w:rFonts w:ascii="Times New Roman" w:hAnsi="Times New Roman" w:cs="Times New Roman"/>
          <w:color w:val="000000" w:themeColor="text1"/>
        </w:rPr>
        <w:t xml:space="preserve"> настоящего договора, и требованиями </w:t>
      </w:r>
      <w:hyperlink r:id="rId5" w:history="1">
        <w:r w:rsidRPr="00232692">
          <w:rPr>
            <w:rFonts w:ascii="Times New Roman" w:hAnsi="Times New Roman" w:cs="Times New Roman"/>
            <w:color w:val="000000" w:themeColor="text1"/>
          </w:rPr>
          <w:t>Правил</w:t>
        </w:r>
      </w:hyperlink>
      <w:r w:rsidRPr="00232692">
        <w:rPr>
          <w:rFonts w:ascii="Times New Roman" w:hAnsi="Times New Roman" w:cs="Times New Roman"/>
          <w:color w:val="000000" w:themeColor="text1"/>
        </w:rP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ar114" w:history="1">
        <w:r w:rsidRPr="00232692">
          <w:rPr>
            <w:rFonts w:ascii="Times New Roman" w:hAnsi="Times New Roman" w:cs="Times New Roman"/>
            <w:color w:val="000000" w:themeColor="text1"/>
          </w:rPr>
          <w:t>разделом VI</w:t>
        </w:r>
      </w:hyperlink>
      <w:r w:rsidRPr="00232692">
        <w:rPr>
          <w:rFonts w:ascii="Times New Roman" w:hAnsi="Times New Roman" w:cs="Times New Roman"/>
          <w:color w:val="000000" w:themeColor="text1"/>
        </w:rPr>
        <w:t xml:space="preserve"> настоящего договора;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ar142" w:history="1">
        <w:r w:rsidRPr="00232692">
          <w:rPr>
            <w:rFonts w:ascii="Times New Roman" w:hAnsi="Times New Roman" w:cs="Times New Roman"/>
            <w:color w:val="000000" w:themeColor="text1"/>
          </w:rPr>
          <w:t>разделе VIII</w:t>
        </w:r>
      </w:hyperlink>
      <w:r w:rsidRPr="00232692">
        <w:rPr>
          <w:rFonts w:ascii="Times New Roman" w:hAnsi="Times New Roman" w:cs="Times New Roman"/>
          <w:color w:val="000000" w:themeColor="text1"/>
        </w:rPr>
        <w:t xml:space="preserve"> настоящего договора;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17. Транзитная организация имеет право:</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EC1231" w:rsidRPr="00232692" w:rsidRDefault="00EC1231" w:rsidP="00EC1231">
      <w:pPr>
        <w:autoSpaceDE w:val="0"/>
        <w:autoSpaceDN w:val="0"/>
        <w:adjustRightInd w:val="0"/>
        <w:spacing w:before="200"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w:t>
      </w:r>
      <w:proofErr w:type="gramStart"/>
      <w:r w:rsidRPr="00232692">
        <w:rPr>
          <w:rFonts w:ascii="Times New Roman" w:hAnsi="Times New Roman" w:cs="Times New Roman"/>
          <w:color w:val="000000" w:themeColor="text1"/>
        </w:rPr>
        <w:t>б)  привлекать</w:t>
      </w:r>
      <w:proofErr w:type="gramEnd"/>
      <w:r w:rsidRPr="00232692">
        <w:rPr>
          <w:rFonts w:ascii="Times New Roman" w:hAnsi="Times New Roman" w:cs="Times New Roman"/>
          <w:color w:val="000000" w:themeColor="text1"/>
        </w:rPr>
        <w:t xml:space="preserve">  третьих  лиц  для  выполнения  работ по устройству узла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учета 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(да, нет - указать нужное)</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г) требовать от организации водопроводно-канализационного хозяйства оплаты услуг по транспортировке холодной воды.</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bookmarkStart w:id="1" w:name="Par87"/>
      <w:bookmarkEnd w:id="1"/>
      <w:r w:rsidRPr="00232692">
        <w:rPr>
          <w:rFonts w:ascii="Times New Roman" w:hAnsi="Times New Roman" w:cs="Times New Roman"/>
          <w:color w:val="000000" w:themeColor="text1"/>
        </w:rPr>
        <w:t>V. Порядок учета поданной (полученной) холодной воды</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18. Учет объема поданной (полученной) холодной воды осуществляется в соответствии с </w:t>
      </w:r>
      <w:hyperlink r:id="rId6" w:history="1">
        <w:r w:rsidRPr="00232692">
          <w:rPr>
            <w:rFonts w:ascii="Times New Roman" w:hAnsi="Times New Roman" w:cs="Times New Roman"/>
            <w:color w:val="000000" w:themeColor="text1"/>
          </w:rPr>
          <w:t>Правилами</w:t>
        </w:r>
      </w:hyperlink>
      <w:r w:rsidRPr="00232692">
        <w:rPr>
          <w:rFonts w:ascii="Times New Roman" w:hAnsi="Times New Roman" w:cs="Times New Roman"/>
          <w:color w:val="000000" w:themeColor="text1"/>
        </w:rP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w:t>
      </w:r>
      <w:r w:rsidRPr="00232692">
        <w:rPr>
          <w:rFonts w:ascii="Times New Roman" w:hAnsi="Times New Roman" w:cs="Times New Roman"/>
          <w:color w:val="000000" w:themeColor="text1"/>
        </w:rPr>
        <w:lastRenderedPageBreak/>
        <w:t>случаев, когда приборы учета холодной воды не устанавливаются в силу отсутствия технической возможности.</w:t>
      </w:r>
    </w:p>
    <w:p w:rsidR="00EC1231" w:rsidRPr="00232692" w:rsidRDefault="00EC1231" w:rsidP="00EC1231">
      <w:pPr>
        <w:autoSpaceDE w:val="0"/>
        <w:autoSpaceDN w:val="0"/>
        <w:adjustRightInd w:val="0"/>
        <w:spacing w:before="200"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19.   В   </w:t>
      </w:r>
      <w:proofErr w:type="gramStart"/>
      <w:r w:rsidRPr="00232692">
        <w:rPr>
          <w:rFonts w:ascii="Times New Roman" w:hAnsi="Times New Roman" w:cs="Times New Roman"/>
          <w:color w:val="000000" w:themeColor="text1"/>
        </w:rPr>
        <w:t>случае  отсутствия</w:t>
      </w:r>
      <w:proofErr w:type="gramEnd"/>
      <w:r w:rsidRPr="00232692">
        <w:rPr>
          <w:rFonts w:ascii="Times New Roman" w:hAnsi="Times New Roman" w:cs="Times New Roman"/>
          <w:color w:val="000000" w:themeColor="text1"/>
        </w:rPr>
        <w:t xml:space="preserve">  у  транзитной  организации  допущенных  к</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эксплуатации приборов учета холодной воды установка и допуск к эксплуатации</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приборов учета холодной воды должны быть осуществлены 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(указать дату)</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20.   Коммерческий   учет   </w:t>
      </w:r>
      <w:proofErr w:type="gramStart"/>
      <w:r w:rsidRPr="00232692">
        <w:rPr>
          <w:rFonts w:ascii="Times New Roman" w:hAnsi="Times New Roman" w:cs="Times New Roman"/>
          <w:color w:val="000000" w:themeColor="text1"/>
        </w:rPr>
        <w:t>полученной  холодной</w:t>
      </w:r>
      <w:proofErr w:type="gramEnd"/>
      <w:r w:rsidRPr="00232692">
        <w:rPr>
          <w:rFonts w:ascii="Times New Roman" w:hAnsi="Times New Roman" w:cs="Times New Roman"/>
          <w:color w:val="000000" w:themeColor="text1"/>
        </w:rPr>
        <w:t xml:space="preserve">  воды  в  узлах  учета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обеспечивает _____________________________________________________________.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(указать одну из сторон договора)</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7" w:history="1">
        <w:r w:rsidRPr="00232692">
          <w:rPr>
            <w:rFonts w:ascii="Times New Roman" w:hAnsi="Times New Roman" w:cs="Times New Roman"/>
            <w:color w:val="000000" w:themeColor="text1"/>
          </w:rPr>
          <w:t>Правилами</w:t>
        </w:r>
      </w:hyperlink>
      <w:r w:rsidRPr="00232692">
        <w:rPr>
          <w:rFonts w:ascii="Times New Roman" w:hAnsi="Times New Roman" w:cs="Times New Roman"/>
          <w:color w:val="000000" w:themeColor="text1"/>
        </w:rPr>
        <w:t xml:space="preserve"> организации коммерческого учета воды, сточных вод.</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EC1231" w:rsidRPr="00232692" w:rsidRDefault="00EC1231" w:rsidP="00EC1231">
      <w:pPr>
        <w:autoSpaceDE w:val="0"/>
        <w:autoSpaceDN w:val="0"/>
        <w:adjustRightInd w:val="0"/>
        <w:spacing w:before="200"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24. Сторона, осуществляющая коммерческий учет транспортируемой холодной</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воды, снимает показания приборов учета в последний день расчетного периода,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установленного   настоящим   </w:t>
      </w:r>
      <w:proofErr w:type="gramStart"/>
      <w:r w:rsidRPr="00232692">
        <w:rPr>
          <w:rFonts w:ascii="Times New Roman" w:hAnsi="Times New Roman" w:cs="Times New Roman"/>
          <w:color w:val="000000" w:themeColor="text1"/>
        </w:rPr>
        <w:t xml:space="preserve">договором,   </w:t>
      </w:r>
      <w:proofErr w:type="gramEnd"/>
      <w:r w:rsidRPr="00232692">
        <w:rPr>
          <w:rFonts w:ascii="Times New Roman" w:hAnsi="Times New Roman" w:cs="Times New Roman"/>
          <w:color w:val="000000" w:themeColor="text1"/>
        </w:rPr>
        <w:t>либо   осуществляет   в  случаях,</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roofErr w:type="gramStart"/>
      <w:r w:rsidRPr="00232692">
        <w:rPr>
          <w:rFonts w:ascii="Times New Roman" w:hAnsi="Times New Roman" w:cs="Times New Roman"/>
          <w:color w:val="000000" w:themeColor="text1"/>
        </w:rPr>
        <w:t xml:space="preserve">предусмотренных  </w:t>
      </w:r>
      <w:hyperlink r:id="rId8" w:history="1">
        <w:r w:rsidRPr="00232692">
          <w:rPr>
            <w:rFonts w:ascii="Times New Roman" w:hAnsi="Times New Roman" w:cs="Times New Roman"/>
            <w:color w:val="000000" w:themeColor="text1"/>
          </w:rPr>
          <w:t>Правилами</w:t>
        </w:r>
        <w:proofErr w:type="gramEnd"/>
      </w:hyperlink>
      <w:r w:rsidRPr="00232692">
        <w:rPr>
          <w:rFonts w:ascii="Times New Roman" w:hAnsi="Times New Roman" w:cs="Times New Roman"/>
          <w:color w:val="000000" w:themeColor="text1"/>
        </w:rPr>
        <w:t xml:space="preserve">  организации  коммерческого  учета воды, сточных</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roofErr w:type="gramStart"/>
      <w:r w:rsidRPr="00232692">
        <w:rPr>
          <w:rFonts w:ascii="Times New Roman" w:hAnsi="Times New Roman" w:cs="Times New Roman"/>
          <w:color w:val="000000" w:themeColor="text1"/>
        </w:rPr>
        <w:t>вод,  расчет</w:t>
      </w:r>
      <w:proofErr w:type="gramEnd"/>
      <w:r w:rsidRPr="00232692">
        <w:rPr>
          <w:rFonts w:ascii="Times New Roman" w:hAnsi="Times New Roman" w:cs="Times New Roman"/>
          <w:color w:val="000000" w:themeColor="text1"/>
        </w:rPr>
        <w:t xml:space="preserve"> объема поданной (полученной) холодной воды расчетным способом,</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roofErr w:type="gramStart"/>
      <w:r w:rsidRPr="00232692">
        <w:rPr>
          <w:rFonts w:ascii="Times New Roman" w:hAnsi="Times New Roman" w:cs="Times New Roman"/>
          <w:color w:val="000000" w:themeColor="text1"/>
        </w:rPr>
        <w:t>вносит  показания</w:t>
      </w:r>
      <w:proofErr w:type="gramEnd"/>
      <w:r w:rsidRPr="00232692">
        <w:rPr>
          <w:rFonts w:ascii="Times New Roman" w:hAnsi="Times New Roman" w:cs="Times New Roman"/>
          <w:color w:val="000000" w:themeColor="text1"/>
        </w:rPr>
        <w:t xml:space="preserve"> приборов учета в журнал учета, передает данные сведения в</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организацию     водопроводно-канализационного     хозяйства  </w:t>
      </w:r>
      <w:proofErr w:type="gramStart"/>
      <w:r w:rsidRPr="00232692">
        <w:rPr>
          <w:rFonts w:ascii="Times New Roman" w:hAnsi="Times New Roman" w:cs="Times New Roman"/>
          <w:color w:val="000000" w:themeColor="text1"/>
        </w:rPr>
        <w:t xml:space="preserve">   (</w:t>
      </w:r>
      <w:proofErr w:type="gramEnd"/>
      <w:r w:rsidRPr="00232692">
        <w:rPr>
          <w:rFonts w:ascii="Times New Roman" w:hAnsi="Times New Roman" w:cs="Times New Roman"/>
          <w:color w:val="000000" w:themeColor="text1"/>
        </w:rPr>
        <w:t>транзитную</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организацию) не позднее 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(указать дату)</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232692">
        <w:rPr>
          <w:rFonts w:ascii="Times New Roman" w:hAnsi="Times New Roman" w:cs="Times New Roman"/>
          <w:color w:val="000000" w:themeColor="text1"/>
        </w:rPr>
        <w:t>факсограмма</w:t>
      </w:r>
      <w:proofErr w:type="spellEnd"/>
      <w:r w:rsidRPr="00232692">
        <w:rPr>
          <w:rFonts w:ascii="Times New Roman" w:hAnsi="Times New Roman" w:cs="Times New Roman"/>
          <w:color w:val="000000" w:themeColor="text1"/>
        </w:rPr>
        <w:t>, телефонограмма, информационно-телекоммуникационная сеть "Интернет"), позволяющим подтвердить получение их адресатом.</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lastRenderedPageBreak/>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bookmarkStart w:id="2" w:name="Par114"/>
      <w:bookmarkEnd w:id="2"/>
      <w:r w:rsidRPr="00232692">
        <w:rPr>
          <w:rFonts w:ascii="Times New Roman" w:hAnsi="Times New Roman" w:cs="Times New Roman"/>
          <w:color w:val="000000" w:themeColor="text1"/>
        </w:rPr>
        <w:t>VI. Порядок обеспечения представителям организации</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водопроводно-канализационного хозяйства (гарантирующей</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организации) или по ее указанию представителям иной</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организации доступа к водопроводным сетям</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и сооружениям на них, к приборам учета</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в) для определения объема поданной холодной воды и качества питьевой воды;</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г) для опломбирования приборов учета холодной воды;</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д) для отбора проб в целях проведения производственного контроля качества питьевой воды;</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232692">
        <w:rPr>
          <w:rFonts w:ascii="Times New Roman" w:hAnsi="Times New Roman" w:cs="Times New Roman"/>
          <w:color w:val="000000" w:themeColor="text1"/>
        </w:rPr>
        <w:t>факсограмма</w:t>
      </w:r>
      <w:proofErr w:type="spellEnd"/>
      <w:r w:rsidRPr="00232692">
        <w:rPr>
          <w:rFonts w:ascii="Times New Roman" w:hAnsi="Times New Roman" w:cs="Times New Roman"/>
          <w:color w:val="000000" w:themeColor="text1"/>
        </w:rPr>
        <w:t>, телефонограмма, информационно-телекоммуникационная сеть "Интернет"), позволяющим подтвердить получение такого оповещения адресатом.</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lastRenderedPageBreak/>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35. Отказ представителям (</w:t>
      </w:r>
      <w:proofErr w:type="spellStart"/>
      <w:r w:rsidRPr="00232692">
        <w:rPr>
          <w:rFonts w:ascii="Times New Roman" w:hAnsi="Times New Roman" w:cs="Times New Roman"/>
          <w:color w:val="000000" w:themeColor="text1"/>
        </w:rPr>
        <w:t>недопуск</w:t>
      </w:r>
      <w:proofErr w:type="spellEnd"/>
      <w:r w:rsidRPr="00232692">
        <w:rPr>
          <w:rFonts w:ascii="Times New Roman" w:hAnsi="Times New Roman" w:cs="Times New Roman"/>
          <w:color w:val="000000" w:themeColor="text1"/>
        </w:rPr>
        <w:t xml:space="preserve">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9" w:history="1">
        <w:r w:rsidRPr="00232692">
          <w:rPr>
            <w:rFonts w:ascii="Times New Roman" w:hAnsi="Times New Roman" w:cs="Times New Roman"/>
            <w:color w:val="000000" w:themeColor="text1"/>
          </w:rPr>
          <w:t>Правилами</w:t>
        </w:r>
      </w:hyperlink>
      <w:r w:rsidRPr="00232692">
        <w:rPr>
          <w:rFonts w:ascii="Times New Roman" w:hAnsi="Times New Roman" w:cs="Times New Roman"/>
          <w:color w:val="000000" w:themeColor="text1"/>
        </w:rPr>
        <w:t xml:space="preserve"> организации коммерческого учета воды, сточных вод.</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VII. Порядок контроля качества питьевой воды</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36. Производственный контроль качества питьевой воды осуществляется в соответствии с </w:t>
      </w:r>
      <w:hyperlink r:id="rId10" w:history="1">
        <w:r w:rsidRPr="00232692">
          <w:rPr>
            <w:rFonts w:ascii="Times New Roman" w:hAnsi="Times New Roman" w:cs="Times New Roman"/>
            <w:color w:val="000000" w:themeColor="text1"/>
          </w:rPr>
          <w:t>Правилами</w:t>
        </w:r>
      </w:hyperlink>
      <w:r w:rsidRPr="00232692">
        <w:rPr>
          <w:rFonts w:ascii="Times New Roman" w:hAnsi="Times New Roman" w:cs="Times New Roman"/>
          <w:color w:val="000000" w:themeColor="text1"/>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37. Сведения о приборах учета (узлах учета) и местах отбора проб холодной воды приводятся по форме согласно </w:t>
      </w:r>
      <w:hyperlink w:anchor="Par375" w:history="1">
        <w:r w:rsidRPr="00232692">
          <w:rPr>
            <w:rFonts w:ascii="Times New Roman" w:hAnsi="Times New Roman" w:cs="Times New Roman"/>
            <w:color w:val="000000" w:themeColor="text1"/>
          </w:rPr>
          <w:t>приложению N 6</w:t>
        </w:r>
      </w:hyperlink>
      <w:r w:rsidRPr="00232692">
        <w:rPr>
          <w:rFonts w:ascii="Times New Roman" w:hAnsi="Times New Roman" w:cs="Times New Roman"/>
          <w:color w:val="000000" w:themeColor="text1"/>
        </w:rPr>
        <w:t>.</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bookmarkStart w:id="3" w:name="Par142"/>
      <w:bookmarkEnd w:id="3"/>
      <w:r w:rsidRPr="00232692">
        <w:rPr>
          <w:rFonts w:ascii="Times New Roman" w:hAnsi="Times New Roman" w:cs="Times New Roman"/>
          <w:color w:val="000000" w:themeColor="text1"/>
        </w:rPr>
        <w:t>VIII. Условия временного прекращения или ограничения</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транспортировки холодной воды и подачи холодной воды,</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в том числе на период ремонтных работ</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11" w:history="1">
        <w:r w:rsidRPr="00232692">
          <w:rPr>
            <w:rFonts w:ascii="Times New Roman" w:hAnsi="Times New Roman" w:cs="Times New Roman"/>
            <w:color w:val="000000" w:themeColor="text1"/>
          </w:rPr>
          <w:t>законом</w:t>
        </w:r>
      </w:hyperlink>
      <w:r w:rsidRPr="00232692">
        <w:rPr>
          <w:rFonts w:ascii="Times New Roman" w:hAnsi="Times New Roman" w:cs="Times New Roman"/>
          <w:color w:val="000000" w:themeColor="text1"/>
        </w:rP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12" w:history="1">
        <w:r w:rsidRPr="00232692">
          <w:rPr>
            <w:rFonts w:ascii="Times New Roman" w:hAnsi="Times New Roman" w:cs="Times New Roman"/>
            <w:color w:val="000000" w:themeColor="text1"/>
          </w:rPr>
          <w:t>Правилами</w:t>
        </w:r>
      </w:hyperlink>
      <w:r w:rsidRPr="00232692">
        <w:rPr>
          <w:rFonts w:ascii="Times New Roman" w:hAnsi="Times New Roman" w:cs="Times New Roman"/>
          <w:color w:val="000000" w:themeColor="text1"/>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организацию водопроводно-канализационного хозяйства;</w:t>
      </w:r>
    </w:p>
    <w:p w:rsidR="00EC1231" w:rsidRPr="00232692" w:rsidRDefault="00EC1231" w:rsidP="00EC1231">
      <w:pPr>
        <w:autoSpaceDE w:val="0"/>
        <w:autoSpaceDN w:val="0"/>
        <w:adjustRightInd w:val="0"/>
        <w:spacing w:before="200"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______________________________________________________________________;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lastRenderedPageBreak/>
        <w:t xml:space="preserve">     (указать орган местного самоуправления поселения, городского округа)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______________________________________________________________________;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(указать территориальный орган федерального органа исполнительной</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власти, осуществляющего федеральный государственный</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санитарно-эпидемиологический надзор)</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______________________________________________________________________.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(указать структурные подразделения территориальных органов</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федерального органа исполнительной власти, уполномоченного</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на решение задач в области пожарной безопасности)</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w:t>
      </w:r>
      <w:proofErr w:type="spellStart"/>
      <w:r w:rsidRPr="00232692">
        <w:rPr>
          <w:rFonts w:ascii="Times New Roman" w:hAnsi="Times New Roman" w:cs="Times New Roman"/>
          <w:color w:val="000000" w:themeColor="text1"/>
        </w:rPr>
        <w:t>факсограмма</w:t>
      </w:r>
      <w:proofErr w:type="spellEnd"/>
      <w:r w:rsidRPr="00232692">
        <w:rPr>
          <w:rFonts w:ascii="Times New Roman" w:hAnsi="Times New Roman" w:cs="Times New Roman"/>
          <w:color w:val="000000" w:themeColor="text1"/>
        </w:rPr>
        <w:t>, телефонограмма, информационно-телекоммуникационная сеть "Интернет"), позволяющим подтвердить получение такого уведомления адресатами.</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IX. Условия содержания водопроводных сетей</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и сооружений на них, состав и сроки проведения регламентных</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технических работ</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ar450" w:history="1">
        <w:r w:rsidRPr="00232692">
          <w:rPr>
            <w:rFonts w:ascii="Times New Roman" w:hAnsi="Times New Roman" w:cs="Times New Roman"/>
            <w:color w:val="000000" w:themeColor="text1"/>
          </w:rPr>
          <w:t>приложению N 7</w:t>
        </w:r>
      </w:hyperlink>
      <w:r w:rsidRPr="00232692">
        <w:rPr>
          <w:rFonts w:ascii="Times New Roman" w:hAnsi="Times New Roman" w:cs="Times New Roman"/>
          <w:color w:val="000000" w:themeColor="text1"/>
        </w:rPr>
        <w:t>.</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X. Ответственность сторон</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w:t>
      </w:r>
      <w:proofErr w:type="spellStart"/>
      <w:r w:rsidRPr="00232692">
        <w:rPr>
          <w:rFonts w:ascii="Times New Roman" w:hAnsi="Times New Roman" w:cs="Times New Roman"/>
          <w:color w:val="000000" w:themeColor="text1"/>
        </w:rPr>
        <w:t>стотридцатой</w:t>
      </w:r>
      <w:proofErr w:type="spellEnd"/>
      <w:r w:rsidRPr="00232692">
        <w:rPr>
          <w:rFonts w:ascii="Times New Roman" w:hAnsi="Times New Roman" w:cs="Times New Roman"/>
          <w:color w:val="000000" w:themeColor="text1"/>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232692">
        <w:rPr>
          <w:rFonts w:ascii="Times New Roman" w:hAnsi="Times New Roman" w:cs="Times New Roman"/>
          <w:color w:val="000000" w:themeColor="text1"/>
        </w:rPr>
        <w:t>и</w:t>
      </w:r>
      <w:proofErr w:type="gramEnd"/>
      <w:r w:rsidRPr="00232692">
        <w:rPr>
          <w:rFonts w:ascii="Times New Roman" w:hAnsi="Times New Roman" w:cs="Times New Roman"/>
          <w:color w:val="000000" w:themeColor="text1"/>
        </w:rPr>
        <w:t xml:space="preserve"> если эти обстоятельства повлияли на исполнение настоящего договора.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lastRenderedPageBreak/>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232692">
        <w:rPr>
          <w:rFonts w:ascii="Times New Roman" w:hAnsi="Times New Roman" w:cs="Times New Roman"/>
          <w:color w:val="000000" w:themeColor="text1"/>
        </w:rPr>
        <w:t>факсограмма</w:t>
      </w:r>
      <w:proofErr w:type="spellEnd"/>
      <w:r w:rsidRPr="00232692">
        <w:rPr>
          <w:rFonts w:ascii="Times New Roman" w:hAnsi="Times New Roman" w:cs="Times New Roman"/>
          <w:color w:val="000000" w:themeColor="text1"/>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XI. Порядок урегулирования споров и разногласий</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51. Претензия направляется по адресу стороны, указанному в реквизитах договора, и должна содержать:</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а) сведения о заявителе (наименование, местонахождение, адрес);</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б) содержание спора, разногласий;</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г) другие сведения по усмотрению стороны.</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52. Сторона, получившая претензию, в течение 5 рабочих дней со дня ее поступления обязана ее рассмотреть и дать ответ.</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53. Стороны составляют акт об урегулировании спора, разногласий.</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54. В случае </w:t>
      </w:r>
      <w:proofErr w:type="spellStart"/>
      <w:r w:rsidRPr="00232692">
        <w:rPr>
          <w:rFonts w:ascii="Times New Roman" w:hAnsi="Times New Roman" w:cs="Times New Roman"/>
          <w:color w:val="000000" w:themeColor="text1"/>
        </w:rPr>
        <w:t>недостижения</w:t>
      </w:r>
      <w:proofErr w:type="spellEnd"/>
      <w:r w:rsidRPr="00232692">
        <w:rPr>
          <w:rFonts w:ascii="Times New Roman" w:hAnsi="Times New Roman" w:cs="Times New Roman"/>
          <w:color w:val="000000" w:themeColor="text1"/>
        </w:rPr>
        <w:t xml:space="preserve">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XII. Срок действия договора</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55. Настоящий договор вступает в силу с 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(указать дату)</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56. Настоящий договор заключен на срок 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(указать срок)</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58. Настоящий договор может быть расторгнут до окончания срока действия настоящего договора по обоюдному согласию сторон.</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XIII. Прочие условия</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lastRenderedPageBreak/>
        <w:t xml:space="preserve">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232692">
        <w:rPr>
          <w:rFonts w:ascii="Times New Roman" w:hAnsi="Times New Roman" w:cs="Times New Roman"/>
          <w:color w:val="000000" w:themeColor="text1"/>
        </w:rPr>
        <w:t>факсограмма</w:t>
      </w:r>
      <w:proofErr w:type="spellEnd"/>
      <w:r w:rsidRPr="00232692">
        <w:rPr>
          <w:rFonts w:ascii="Times New Roman" w:hAnsi="Times New Roman" w:cs="Times New Roman"/>
          <w:color w:val="000000" w:themeColor="text1"/>
        </w:rPr>
        <w:t>, телефонограмма, информационно-телекоммуникационная сеть "Интернет"), позволяющим подтвердить получение такого уведомления адресатом.</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3" w:history="1">
        <w:r w:rsidRPr="00232692">
          <w:rPr>
            <w:rFonts w:ascii="Times New Roman" w:hAnsi="Times New Roman" w:cs="Times New Roman"/>
            <w:color w:val="000000" w:themeColor="text1"/>
          </w:rPr>
          <w:t>закона</w:t>
        </w:r>
      </w:hyperlink>
      <w:r w:rsidRPr="00232692">
        <w:rPr>
          <w:rFonts w:ascii="Times New Roman" w:hAnsi="Times New Roman" w:cs="Times New Roman"/>
          <w:color w:val="000000" w:themeColor="text1"/>
        </w:rPr>
        <w:t xml:space="preserve"> "О водоснабжении и водоотведении", </w:t>
      </w:r>
      <w:hyperlink r:id="rId14" w:history="1">
        <w:r w:rsidRPr="00232692">
          <w:rPr>
            <w:rFonts w:ascii="Times New Roman" w:hAnsi="Times New Roman" w:cs="Times New Roman"/>
            <w:color w:val="000000" w:themeColor="text1"/>
          </w:rPr>
          <w:t>Правилами</w:t>
        </w:r>
      </w:hyperlink>
      <w:r w:rsidRPr="00232692">
        <w:rPr>
          <w:rFonts w:ascii="Times New Roman" w:hAnsi="Times New Roman" w:cs="Times New Roman"/>
          <w:color w:val="000000" w:themeColor="text1"/>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62. Настоящий договор составлен в 2 экземплярах, имеющих равную юридическую силу.</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63. Приложения к настоящему договору являются его неотъемлемой частью.</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Организация водопроводно-                            Транзитная организация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канализационного хозяйства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 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 ____________________ 20__ г.         "__" ____________________ 20__ г.</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outlineLvl w:val="1"/>
        <w:rPr>
          <w:rFonts w:ascii="Times New Roman" w:hAnsi="Times New Roman" w:cs="Times New Roman"/>
          <w:color w:val="000000" w:themeColor="text1"/>
        </w:rPr>
      </w:pPr>
      <w:r w:rsidRPr="00232692">
        <w:rPr>
          <w:rFonts w:ascii="Times New Roman" w:hAnsi="Times New Roman" w:cs="Times New Roman"/>
          <w:color w:val="000000" w:themeColor="text1"/>
        </w:rPr>
        <w:t>Приложение N 1</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к типовому договору</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по транспортировке холодной воды</w:t>
      </w:r>
    </w:p>
    <w:p w:rsidR="00EC1231" w:rsidRPr="00232692" w:rsidRDefault="00EC1231" w:rsidP="00EC1231">
      <w:pPr>
        <w:autoSpaceDE w:val="0"/>
        <w:autoSpaceDN w:val="0"/>
        <w:adjustRightInd w:val="0"/>
        <w:spacing w:after="0" w:line="240" w:lineRule="auto"/>
        <w:rPr>
          <w:rFonts w:ascii="Times New Roman" w:hAnsi="Times New Roman" w:cs="Times New Roman"/>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32692" w:rsidRPr="00232692">
        <w:trPr>
          <w:jc w:val="center"/>
        </w:trPr>
        <w:tc>
          <w:tcPr>
            <w:tcW w:w="10147" w:type="dxa"/>
            <w:tcBorders>
              <w:left w:val="single" w:sz="24" w:space="0" w:color="CED3F1"/>
              <w:right w:val="single" w:sz="24" w:space="0" w:color="F4F3F8"/>
            </w:tcBorders>
            <w:shd w:val="clear" w:color="auto" w:fill="F4F3F8"/>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Список изменяющих документов</w:t>
            </w:r>
          </w:p>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 xml:space="preserve">(в ред. </w:t>
            </w:r>
            <w:hyperlink r:id="rId15" w:history="1">
              <w:r w:rsidRPr="00232692">
                <w:rPr>
                  <w:rFonts w:ascii="Times New Roman" w:hAnsi="Times New Roman" w:cs="Times New Roman"/>
                  <w:color w:val="000000" w:themeColor="text1"/>
                </w:rPr>
                <w:t>Постановления</w:t>
              </w:r>
            </w:hyperlink>
            <w:r w:rsidRPr="00232692">
              <w:rPr>
                <w:rFonts w:ascii="Times New Roman" w:hAnsi="Times New Roman" w:cs="Times New Roman"/>
                <w:color w:val="000000" w:themeColor="text1"/>
              </w:rPr>
              <w:t xml:space="preserve"> Правительства РФ от 29.06.2017 N 778)</w:t>
            </w:r>
          </w:p>
        </w:tc>
      </w:tr>
    </w:tbl>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(форма)</w:t>
      </w:r>
    </w:p>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bookmarkStart w:id="4" w:name="Par225"/>
      <w:bookmarkEnd w:id="4"/>
      <w:r w:rsidRPr="00232692">
        <w:rPr>
          <w:rFonts w:ascii="Times New Roman" w:hAnsi="Times New Roman" w:cs="Times New Roman"/>
          <w:color w:val="000000" w:themeColor="text1"/>
        </w:rPr>
        <w:t xml:space="preserve">                                    АКТ</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разграничения балансовой принадлежности</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и эксплуатационной ответственности</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(наименование организации)</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именуемое    в    дальнейшем   организацией   водопроводно-канализационного</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хозяйства, в лице 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(наименование должности, фамилия, имя, отчество)</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действующего на основании 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(положение, устав, доверенность - указать</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lastRenderedPageBreak/>
        <w:t xml:space="preserve">                                             нужное)</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с одной стороны, и 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(наименование организации)</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именуемое     в    дальнейшем    транзитной    </w:t>
      </w:r>
      <w:proofErr w:type="gramStart"/>
      <w:r w:rsidRPr="00232692">
        <w:rPr>
          <w:rFonts w:ascii="Times New Roman" w:hAnsi="Times New Roman" w:cs="Times New Roman"/>
          <w:color w:val="000000" w:themeColor="text1"/>
        </w:rPr>
        <w:t xml:space="preserve">организацией,   </w:t>
      </w:r>
      <w:proofErr w:type="gramEnd"/>
      <w:r w:rsidRPr="00232692">
        <w:rPr>
          <w:rFonts w:ascii="Times New Roman" w:hAnsi="Times New Roman" w:cs="Times New Roman"/>
          <w:color w:val="000000" w:themeColor="text1"/>
        </w:rPr>
        <w:t xml:space="preserve">  в     лице</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(наименование должности, фамилия, имя, отчество)</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действующего на основании 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(положение, устав, доверенность - указать</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нужное)</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с другой стороны, именуемые в дальнейшем сторонами, составили настоящий акт</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о том, что:</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w:t>
      </w:r>
      <w:proofErr w:type="gramStart"/>
      <w:r w:rsidRPr="00232692">
        <w:rPr>
          <w:rFonts w:ascii="Times New Roman" w:hAnsi="Times New Roman" w:cs="Times New Roman"/>
          <w:color w:val="000000" w:themeColor="text1"/>
        </w:rPr>
        <w:t>границей  балансовой</w:t>
      </w:r>
      <w:proofErr w:type="gramEnd"/>
      <w:r w:rsidRPr="00232692">
        <w:rPr>
          <w:rFonts w:ascii="Times New Roman" w:hAnsi="Times New Roman" w:cs="Times New Roman"/>
          <w:color w:val="000000" w:themeColor="text1"/>
        </w:rPr>
        <w:t xml:space="preserve">  принадлежности  объектов  централизованных систем</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холодного водоснабжения организации водопроводно-канализационного хозяйства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и транзитной организации является 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w:t>
      </w:r>
      <w:proofErr w:type="gramStart"/>
      <w:r w:rsidRPr="00232692">
        <w:rPr>
          <w:rFonts w:ascii="Times New Roman" w:hAnsi="Times New Roman" w:cs="Times New Roman"/>
          <w:color w:val="000000" w:themeColor="text1"/>
        </w:rPr>
        <w:t>границей  эксплуатационной</w:t>
      </w:r>
      <w:proofErr w:type="gramEnd"/>
      <w:r w:rsidRPr="00232692">
        <w:rPr>
          <w:rFonts w:ascii="Times New Roman" w:hAnsi="Times New Roman" w:cs="Times New Roman"/>
          <w:color w:val="000000" w:themeColor="text1"/>
        </w:rPr>
        <w:t xml:space="preserve">  ответственности  объектов  централизованных</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roofErr w:type="gramStart"/>
      <w:r w:rsidRPr="00232692">
        <w:rPr>
          <w:rFonts w:ascii="Times New Roman" w:hAnsi="Times New Roman" w:cs="Times New Roman"/>
          <w:color w:val="000000" w:themeColor="text1"/>
        </w:rPr>
        <w:t>систем  холодного</w:t>
      </w:r>
      <w:proofErr w:type="gramEnd"/>
      <w:r w:rsidRPr="00232692">
        <w:rPr>
          <w:rFonts w:ascii="Times New Roman" w:hAnsi="Times New Roman" w:cs="Times New Roman"/>
          <w:color w:val="000000" w:themeColor="text1"/>
        </w:rPr>
        <w:t xml:space="preserve">  водоснабжения  организации водопроводно-канализационного</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хозяйства и транзитной организации является 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Организация водопроводно-                Транзитная организация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канализационного хозяйства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   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   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   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"__" ___________________ 20__ г.       "__" ___________________ 20__ г.</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outlineLvl w:val="1"/>
        <w:rPr>
          <w:rFonts w:ascii="Times New Roman" w:hAnsi="Times New Roman" w:cs="Times New Roman"/>
          <w:color w:val="000000" w:themeColor="text1"/>
        </w:rPr>
      </w:pPr>
      <w:r w:rsidRPr="00232692">
        <w:rPr>
          <w:rFonts w:ascii="Times New Roman" w:hAnsi="Times New Roman" w:cs="Times New Roman"/>
          <w:color w:val="000000" w:themeColor="text1"/>
        </w:rPr>
        <w:t>Приложение N 2</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к типовому договору</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по транспортировке холодной воды</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bookmarkStart w:id="5" w:name="Par270"/>
      <w:bookmarkEnd w:id="5"/>
      <w:r w:rsidRPr="00232692">
        <w:rPr>
          <w:rFonts w:ascii="Times New Roman" w:hAnsi="Times New Roman" w:cs="Times New Roman"/>
          <w:color w:val="000000" w:themeColor="text1"/>
        </w:rPr>
        <w:t>АКТ</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о разграничении эксплуатационной ответственности</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Утратил силу. - </w:t>
      </w:r>
      <w:hyperlink r:id="rId16" w:history="1">
        <w:r w:rsidRPr="00232692">
          <w:rPr>
            <w:rFonts w:ascii="Times New Roman" w:hAnsi="Times New Roman" w:cs="Times New Roman"/>
            <w:color w:val="000000" w:themeColor="text1"/>
          </w:rPr>
          <w:t>Постановление</w:t>
        </w:r>
      </w:hyperlink>
      <w:r w:rsidRPr="00232692">
        <w:rPr>
          <w:rFonts w:ascii="Times New Roman" w:hAnsi="Times New Roman" w:cs="Times New Roman"/>
          <w:color w:val="000000" w:themeColor="text1"/>
        </w:rPr>
        <w:t xml:space="preserve"> Правительства РФ от 29.06.2017 N 778.</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outlineLvl w:val="1"/>
        <w:rPr>
          <w:rFonts w:ascii="Times New Roman" w:hAnsi="Times New Roman" w:cs="Times New Roman"/>
          <w:color w:val="000000" w:themeColor="text1"/>
        </w:rPr>
      </w:pPr>
      <w:r w:rsidRPr="00232692">
        <w:rPr>
          <w:rFonts w:ascii="Times New Roman" w:hAnsi="Times New Roman" w:cs="Times New Roman"/>
          <w:color w:val="000000" w:themeColor="text1"/>
        </w:rPr>
        <w:t>Приложение N 3</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к типовому договору</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по транспортировке холодной воды</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(форма)</w:t>
      </w:r>
    </w:p>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bookmarkStart w:id="6" w:name="Par283"/>
      <w:bookmarkEnd w:id="6"/>
      <w:r w:rsidRPr="00232692">
        <w:rPr>
          <w:rFonts w:ascii="Times New Roman" w:hAnsi="Times New Roman" w:cs="Times New Roman"/>
          <w:color w:val="000000" w:themeColor="text1"/>
        </w:rPr>
        <w:t xml:space="preserve">                                 СВЕДЕНИЯ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о максимальной величине мощности (нагрузки) водопроводных</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сетей и сооружений на них с распределением указанной</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величины мощности (нагрузки) по каждой точке присоединения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к водопроводной сети абонентов организации</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водопроводно-канализационного хозяйства</w:t>
      </w:r>
    </w:p>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232692" w:rsidRPr="00232692">
        <w:tc>
          <w:tcPr>
            <w:tcW w:w="459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Точка присоединения абонентов организации водопроводно-канализационного хозяйства</w:t>
            </w:r>
          </w:p>
        </w:tc>
        <w:tc>
          <w:tcPr>
            <w:tcW w:w="4479"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Максимальная величина мощности (нагрузки) водопроводных сетей и сооружений (куб. м/час)</w:t>
            </w:r>
          </w:p>
        </w:tc>
      </w:tr>
      <w:tr w:rsidR="00232692" w:rsidRPr="00232692">
        <w:tc>
          <w:tcPr>
            <w:tcW w:w="459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1</w:t>
            </w:r>
          </w:p>
        </w:tc>
        <w:tc>
          <w:tcPr>
            <w:tcW w:w="4479"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2</w:t>
            </w:r>
          </w:p>
        </w:tc>
      </w:tr>
      <w:tr w:rsidR="00232692" w:rsidRPr="00232692">
        <w:tc>
          <w:tcPr>
            <w:tcW w:w="459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479"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bl>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Организация водопроводно-                            Транзитная организация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канализационного хозяйства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 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 ____________________ 20__ г.         "__" ____________________ 20__ г.</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outlineLvl w:val="1"/>
        <w:rPr>
          <w:rFonts w:ascii="Times New Roman" w:hAnsi="Times New Roman" w:cs="Times New Roman"/>
          <w:color w:val="000000" w:themeColor="text1"/>
        </w:rPr>
      </w:pPr>
      <w:r w:rsidRPr="00232692">
        <w:rPr>
          <w:rFonts w:ascii="Times New Roman" w:hAnsi="Times New Roman" w:cs="Times New Roman"/>
          <w:color w:val="000000" w:themeColor="text1"/>
        </w:rPr>
        <w:t>Приложение N 4</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к типовому договору</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по транспортировке холодной воды</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(форма)</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bookmarkStart w:id="7" w:name="Par314"/>
      <w:bookmarkEnd w:id="7"/>
      <w:r w:rsidRPr="00232692">
        <w:rPr>
          <w:rFonts w:ascii="Times New Roman" w:hAnsi="Times New Roman" w:cs="Times New Roman"/>
          <w:color w:val="000000" w:themeColor="text1"/>
        </w:rPr>
        <w:t xml:space="preserve">                                 СВЕДЕНИЯ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о допустимых изменениях качества воды при ее транспортировке</w:t>
      </w:r>
    </w:p>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232692" w:rsidRPr="00232692">
        <w:tc>
          <w:tcPr>
            <w:tcW w:w="4309"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Показатели качества воды (абсолютные величины)</w:t>
            </w:r>
          </w:p>
        </w:tc>
        <w:tc>
          <w:tcPr>
            <w:tcW w:w="476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Допустимые отклонения показателей качества воды при транспортировке (относительные величины)</w:t>
            </w:r>
          </w:p>
        </w:tc>
      </w:tr>
      <w:tr w:rsidR="00232692" w:rsidRPr="00232692">
        <w:tc>
          <w:tcPr>
            <w:tcW w:w="4309"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1</w:t>
            </w:r>
          </w:p>
        </w:tc>
        <w:tc>
          <w:tcPr>
            <w:tcW w:w="476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2</w:t>
            </w:r>
          </w:p>
        </w:tc>
      </w:tr>
      <w:tr w:rsidR="00232692" w:rsidRPr="00232692">
        <w:tc>
          <w:tcPr>
            <w:tcW w:w="4309"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76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bl>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Организация водопроводно-                            Транзитная организация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канализационного хозяйства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 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 ____________________ 20__ г.         "__" ____________________ 20__ г.</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outlineLvl w:val="1"/>
        <w:rPr>
          <w:rFonts w:ascii="Times New Roman" w:hAnsi="Times New Roman" w:cs="Times New Roman"/>
          <w:color w:val="000000" w:themeColor="text1"/>
        </w:rPr>
      </w:pPr>
      <w:r w:rsidRPr="00232692">
        <w:rPr>
          <w:rFonts w:ascii="Times New Roman" w:hAnsi="Times New Roman" w:cs="Times New Roman"/>
          <w:color w:val="000000" w:themeColor="text1"/>
        </w:rPr>
        <w:t>Приложение N 5</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к типовому договору</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по транспортировке холодной воды</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(форма)</w:t>
      </w:r>
    </w:p>
    <w:p w:rsidR="00EC1231" w:rsidRPr="00232692" w:rsidRDefault="00EC1231" w:rsidP="00EC1231">
      <w:pPr>
        <w:autoSpaceDE w:val="0"/>
        <w:autoSpaceDN w:val="0"/>
        <w:adjustRightInd w:val="0"/>
        <w:spacing w:after="0" w:line="240" w:lineRule="auto"/>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bookmarkStart w:id="8" w:name="Par341"/>
      <w:bookmarkEnd w:id="8"/>
      <w:r w:rsidRPr="00232692">
        <w:rPr>
          <w:rFonts w:ascii="Times New Roman" w:hAnsi="Times New Roman" w:cs="Times New Roman"/>
          <w:color w:val="000000" w:themeColor="text1"/>
        </w:rPr>
        <w:t xml:space="preserve">                                 СВЕДЕНИЯ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о режиме подачи (потребления) холодной воды</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в точке приема и точке подачи</w:t>
      </w:r>
    </w:p>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10"/>
        <w:gridCol w:w="1757"/>
        <w:gridCol w:w="3231"/>
        <w:gridCol w:w="3572"/>
      </w:tblGrid>
      <w:tr w:rsidR="00232692" w:rsidRPr="00232692">
        <w:tc>
          <w:tcPr>
            <w:tcW w:w="51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N п/п</w:t>
            </w:r>
          </w:p>
        </w:tc>
        <w:tc>
          <w:tcPr>
            <w:tcW w:w="1757"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Наименование точки</w:t>
            </w:r>
          </w:p>
        </w:tc>
        <w:tc>
          <w:tcPr>
            <w:tcW w:w="323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Гарантированный объем подачи холодной воды в год, в том числе с разбивкой по месяцам</w:t>
            </w:r>
          </w:p>
        </w:tc>
        <w:tc>
          <w:tcPr>
            <w:tcW w:w="357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Гарантированный уровень давления холодной воды в системе холодного водоснабжения</w:t>
            </w:r>
          </w:p>
        </w:tc>
      </w:tr>
      <w:tr w:rsidR="00232692" w:rsidRPr="00232692">
        <w:tc>
          <w:tcPr>
            <w:tcW w:w="51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1</w:t>
            </w:r>
          </w:p>
        </w:tc>
        <w:tc>
          <w:tcPr>
            <w:tcW w:w="1757"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2</w:t>
            </w:r>
          </w:p>
        </w:tc>
        <w:tc>
          <w:tcPr>
            <w:tcW w:w="323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3</w:t>
            </w:r>
          </w:p>
        </w:tc>
        <w:tc>
          <w:tcPr>
            <w:tcW w:w="357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4</w:t>
            </w:r>
          </w:p>
        </w:tc>
      </w:tr>
      <w:tr w:rsidR="00232692" w:rsidRPr="00232692">
        <w:tc>
          <w:tcPr>
            <w:tcW w:w="51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323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357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bl>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Организация водопроводно-                            Транзитная организация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канализационного хозяйства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 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 ____________________ 20__ г.         "__" ____________________ 20__ г.</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outlineLvl w:val="1"/>
        <w:rPr>
          <w:rFonts w:ascii="Times New Roman" w:hAnsi="Times New Roman" w:cs="Times New Roman"/>
          <w:color w:val="000000" w:themeColor="text1"/>
        </w:rPr>
      </w:pPr>
      <w:r w:rsidRPr="00232692">
        <w:rPr>
          <w:rFonts w:ascii="Times New Roman" w:hAnsi="Times New Roman" w:cs="Times New Roman"/>
          <w:color w:val="000000" w:themeColor="text1"/>
        </w:rPr>
        <w:t>Приложение N 6</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к типовому договору</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по транспортировке холодной воды</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(форма)</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bookmarkStart w:id="9" w:name="Par375"/>
      <w:bookmarkEnd w:id="9"/>
      <w:r w:rsidRPr="00232692">
        <w:rPr>
          <w:rFonts w:ascii="Times New Roman" w:hAnsi="Times New Roman" w:cs="Times New Roman"/>
          <w:color w:val="000000" w:themeColor="text1"/>
        </w:rPr>
        <w:t xml:space="preserve">                                 СВЕДЕНИЯ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о приборах учета (узлах учета) и местах отбора проб</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холодной воды</w:t>
      </w:r>
    </w:p>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10"/>
        <w:gridCol w:w="2891"/>
        <w:gridCol w:w="2608"/>
        <w:gridCol w:w="3061"/>
      </w:tblGrid>
      <w:tr w:rsidR="00232692" w:rsidRPr="00232692">
        <w:tc>
          <w:tcPr>
            <w:tcW w:w="51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N п/п</w:t>
            </w:r>
          </w:p>
        </w:tc>
        <w:tc>
          <w:tcPr>
            <w:tcW w:w="289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Показания приборов учета на начало подачи ресурса</w:t>
            </w:r>
          </w:p>
        </w:tc>
        <w:tc>
          <w:tcPr>
            <w:tcW w:w="260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Дата опломбирования</w:t>
            </w:r>
          </w:p>
        </w:tc>
        <w:tc>
          <w:tcPr>
            <w:tcW w:w="306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Дата очередной поверки</w:t>
            </w:r>
          </w:p>
        </w:tc>
      </w:tr>
      <w:tr w:rsidR="00232692" w:rsidRPr="00232692">
        <w:tc>
          <w:tcPr>
            <w:tcW w:w="51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1</w:t>
            </w:r>
          </w:p>
        </w:tc>
        <w:tc>
          <w:tcPr>
            <w:tcW w:w="289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2</w:t>
            </w:r>
          </w:p>
        </w:tc>
        <w:tc>
          <w:tcPr>
            <w:tcW w:w="260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3</w:t>
            </w:r>
          </w:p>
        </w:tc>
        <w:tc>
          <w:tcPr>
            <w:tcW w:w="306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4</w:t>
            </w:r>
          </w:p>
        </w:tc>
      </w:tr>
      <w:tr w:rsidR="00232692" w:rsidRPr="00232692">
        <w:tc>
          <w:tcPr>
            <w:tcW w:w="51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289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260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306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r w:rsidR="00232692" w:rsidRPr="00232692">
        <w:tc>
          <w:tcPr>
            <w:tcW w:w="51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289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260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306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bl>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80"/>
        <w:gridCol w:w="2381"/>
        <w:gridCol w:w="1757"/>
        <w:gridCol w:w="1928"/>
        <w:gridCol w:w="2324"/>
      </w:tblGrid>
      <w:tr w:rsidR="00232692" w:rsidRPr="00232692">
        <w:tc>
          <w:tcPr>
            <w:tcW w:w="68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N п/п</w:t>
            </w:r>
          </w:p>
        </w:tc>
        <w:tc>
          <w:tcPr>
            <w:tcW w:w="238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Расположение приборов учета (узлов учета)</w:t>
            </w:r>
          </w:p>
        </w:tc>
        <w:tc>
          <w:tcPr>
            <w:tcW w:w="1757"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Диаметр приборов учета (узлов учета), мм</w:t>
            </w:r>
          </w:p>
        </w:tc>
        <w:tc>
          <w:tcPr>
            <w:tcW w:w="192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Марка и заводской номер приборов учета (узлов учета)</w:t>
            </w:r>
          </w:p>
        </w:tc>
        <w:tc>
          <w:tcPr>
            <w:tcW w:w="2324"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Технический паспорт прилагается (указать количество листов)</w:t>
            </w:r>
          </w:p>
        </w:tc>
      </w:tr>
      <w:tr w:rsidR="00232692" w:rsidRPr="00232692">
        <w:tc>
          <w:tcPr>
            <w:tcW w:w="68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1</w:t>
            </w:r>
          </w:p>
        </w:tc>
        <w:tc>
          <w:tcPr>
            <w:tcW w:w="238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2</w:t>
            </w:r>
          </w:p>
        </w:tc>
        <w:tc>
          <w:tcPr>
            <w:tcW w:w="1757"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3</w:t>
            </w:r>
          </w:p>
        </w:tc>
        <w:tc>
          <w:tcPr>
            <w:tcW w:w="192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4</w:t>
            </w:r>
          </w:p>
        </w:tc>
        <w:tc>
          <w:tcPr>
            <w:tcW w:w="2324"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5</w:t>
            </w:r>
          </w:p>
        </w:tc>
      </w:tr>
      <w:tr w:rsidR="00232692" w:rsidRPr="00232692">
        <w:tc>
          <w:tcPr>
            <w:tcW w:w="68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238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192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2324"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r w:rsidR="00232692" w:rsidRPr="00232692">
        <w:tc>
          <w:tcPr>
            <w:tcW w:w="68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238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192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2324"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bl>
    <w:p w:rsidR="00EC1231" w:rsidRPr="00232692" w:rsidRDefault="00EC1231" w:rsidP="00EC1231">
      <w:pPr>
        <w:autoSpaceDE w:val="0"/>
        <w:autoSpaceDN w:val="0"/>
        <w:adjustRightInd w:val="0"/>
        <w:spacing w:after="0" w:line="240" w:lineRule="auto"/>
        <w:rPr>
          <w:rFonts w:ascii="Times New Roman" w:hAnsi="Times New Roman" w:cs="Times New Roman"/>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80"/>
        <w:gridCol w:w="4138"/>
        <w:gridCol w:w="4252"/>
      </w:tblGrid>
      <w:tr w:rsidR="00232692" w:rsidRPr="00232692">
        <w:tc>
          <w:tcPr>
            <w:tcW w:w="68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N п/п</w:t>
            </w:r>
          </w:p>
        </w:tc>
        <w:tc>
          <w:tcPr>
            <w:tcW w:w="413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Расположение места отбора проб холодной воды</w:t>
            </w:r>
          </w:p>
        </w:tc>
        <w:tc>
          <w:tcPr>
            <w:tcW w:w="425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Характеристика места отбора проб холодной воды</w:t>
            </w:r>
          </w:p>
        </w:tc>
      </w:tr>
      <w:tr w:rsidR="00232692" w:rsidRPr="00232692">
        <w:tc>
          <w:tcPr>
            <w:tcW w:w="68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1</w:t>
            </w:r>
          </w:p>
        </w:tc>
        <w:tc>
          <w:tcPr>
            <w:tcW w:w="413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2</w:t>
            </w:r>
          </w:p>
        </w:tc>
        <w:tc>
          <w:tcPr>
            <w:tcW w:w="425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3</w:t>
            </w:r>
          </w:p>
        </w:tc>
      </w:tr>
      <w:tr w:rsidR="00232692" w:rsidRPr="00232692">
        <w:tc>
          <w:tcPr>
            <w:tcW w:w="68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13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25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r w:rsidR="00232692" w:rsidRPr="00232692">
        <w:tc>
          <w:tcPr>
            <w:tcW w:w="68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13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25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bl>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w:t>
      </w:r>
      <w:proofErr w:type="gramStart"/>
      <w:r w:rsidRPr="00232692">
        <w:rPr>
          <w:rFonts w:ascii="Times New Roman" w:hAnsi="Times New Roman" w:cs="Times New Roman"/>
          <w:color w:val="000000" w:themeColor="text1"/>
        </w:rPr>
        <w:t>Схема  расположения</w:t>
      </w:r>
      <w:proofErr w:type="gramEnd"/>
      <w:r w:rsidRPr="00232692">
        <w:rPr>
          <w:rFonts w:ascii="Times New Roman" w:hAnsi="Times New Roman" w:cs="Times New Roman"/>
          <w:color w:val="000000" w:themeColor="text1"/>
        </w:rPr>
        <w:t xml:space="preserve">  приборов  учета  (узлов  учета) и мест отбора проб</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холодной воды прилагается.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Организация водопроводно-                            Транзитная организация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канализационного хозяйства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 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 ____________________ 20__ г.         "__" ____________________ 20__ г.</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outlineLvl w:val="1"/>
        <w:rPr>
          <w:rFonts w:ascii="Times New Roman" w:hAnsi="Times New Roman" w:cs="Times New Roman"/>
          <w:color w:val="000000" w:themeColor="text1"/>
        </w:rPr>
      </w:pPr>
      <w:r w:rsidRPr="00232692">
        <w:rPr>
          <w:rFonts w:ascii="Times New Roman" w:hAnsi="Times New Roman" w:cs="Times New Roman"/>
          <w:color w:val="000000" w:themeColor="text1"/>
        </w:rPr>
        <w:t>Приложение N 7</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к типовому договору</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по транспортировке холодной воды</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(форма)</w:t>
      </w:r>
    </w:p>
    <w:p w:rsidR="00EC1231" w:rsidRPr="00232692" w:rsidRDefault="00EC1231" w:rsidP="00EC1231">
      <w:pPr>
        <w:autoSpaceDE w:val="0"/>
        <w:autoSpaceDN w:val="0"/>
        <w:adjustRightInd w:val="0"/>
        <w:spacing w:after="0" w:line="240" w:lineRule="auto"/>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bookmarkStart w:id="10" w:name="Par450"/>
      <w:bookmarkEnd w:id="10"/>
      <w:r w:rsidRPr="00232692">
        <w:rPr>
          <w:rFonts w:ascii="Times New Roman" w:hAnsi="Times New Roman" w:cs="Times New Roman"/>
          <w:color w:val="000000" w:themeColor="text1"/>
        </w:rPr>
        <w:t xml:space="preserve">                                 СВЕДЕНИЯ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о составе и сроках проведения регламентных технических</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работ, обязательных для проведения транзитной организацией</w:t>
      </w:r>
    </w:p>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24"/>
        <w:gridCol w:w="4082"/>
        <w:gridCol w:w="4365"/>
      </w:tblGrid>
      <w:tr w:rsidR="00232692" w:rsidRPr="00232692">
        <w:tc>
          <w:tcPr>
            <w:tcW w:w="624"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N п/п</w:t>
            </w:r>
          </w:p>
        </w:tc>
        <w:tc>
          <w:tcPr>
            <w:tcW w:w="408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Наименование регламентных технических работ</w:t>
            </w:r>
          </w:p>
        </w:tc>
        <w:tc>
          <w:tcPr>
            <w:tcW w:w="4365"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Сроки проведения регламентных технических работ</w:t>
            </w:r>
          </w:p>
        </w:tc>
      </w:tr>
      <w:tr w:rsidR="00232692" w:rsidRPr="00232692">
        <w:tc>
          <w:tcPr>
            <w:tcW w:w="624"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1</w:t>
            </w:r>
          </w:p>
        </w:tc>
        <w:tc>
          <w:tcPr>
            <w:tcW w:w="408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2</w:t>
            </w:r>
          </w:p>
        </w:tc>
        <w:tc>
          <w:tcPr>
            <w:tcW w:w="4365"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3</w:t>
            </w:r>
          </w:p>
        </w:tc>
      </w:tr>
      <w:tr w:rsidR="00232692" w:rsidRPr="00232692">
        <w:tc>
          <w:tcPr>
            <w:tcW w:w="624"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08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365"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r w:rsidR="00232692" w:rsidRPr="00232692">
        <w:tc>
          <w:tcPr>
            <w:tcW w:w="624"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08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365"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bl>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Организация водопроводно-                            Транзитная организация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канализационного хозяйства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 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 ____________________ 20__ г.         "__" __________________ 20__ г.</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p>
    <w:p w:rsidR="002B0043" w:rsidRPr="00232692" w:rsidRDefault="002B0043">
      <w:pPr>
        <w:rPr>
          <w:rFonts w:ascii="Times New Roman" w:hAnsi="Times New Roman" w:cs="Times New Roman"/>
          <w:color w:val="000000" w:themeColor="text1"/>
        </w:rPr>
      </w:pPr>
    </w:p>
    <w:sectPr w:rsidR="002B0043" w:rsidRPr="00232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31"/>
    <w:rsid w:val="00232692"/>
    <w:rsid w:val="002B0043"/>
    <w:rsid w:val="00AB29B8"/>
    <w:rsid w:val="00EC1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BBCFF-21B1-4E71-A18F-462090AC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A8F2A0BA3CA53580E0286785DF921DB11DC7557C7C9FD5E84B7543BFDF38D21DC928566C978C56DB565D918B6B197678E095E7A0C645E9Y0XAK" TargetMode="External"/><Relationship Id="rId13" Type="http://schemas.openxmlformats.org/officeDocument/2006/relationships/hyperlink" Target="consultantplus://offline/ref=7FA8F2A0BA3CA53580E0286785DF921DB01CCD5673729FD5E84B7543BFDF38D20FC9705A6C919256DA430BC0CEY3X6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FA8F2A0BA3CA53580E0286785DF921DB11DC7557C7C9FD5E84B7543BFDF38D21DC928566C978C56DB565D918B6B197678E095E7A0C645E9Y0XAK" TargetMode="External"/><Relationship Id="rId12" Type="http://schemas.openxmlformats.org/officeDocument/2006/relationships/hyperlink" Target="consultantplus://offline/ref=7FA8F2A0BA3CA53580E0286785DF921DB01CCD567D709FD5E84B7543BFDF38D21DC928566C978C56DB565D918B6B197678E095E7A0C645E9Y0XA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FA8F2A0BA3CA53580E0286785DF921DB11DC754717C9FD5E84B7543BFDF38D21DC928566C978E57D1565D918B6B197678E095E7A0C645E9Y0XAK" TargetMode="External"/><Relationship Id="rId1" Type="http://schemas.openxmlformats.org/officeDocument/2006/relationships/styles" Target="styles.xml"/><Relationship Id="rId6" Type="http://schemas.openxmlformats.org/officeDocument/2006/relationships/hyperlink" Target="consultantplus://offline/ref=7FA8F2A0BA3CA53580E0286785DF921DB11DC7557C7C9FD5E84B7543BFDF38D21DC928566C978C56DB565D918B6B197678E095E7A0C645E9Y0XAK" TargetMode="External"/><Relationship Id="rId11" Type="http://schemas.openxmlformats.org/officeDocument/2006/relationships/hyperlink" Target="consultantplus://offline/ref=7FA8F2A0BA3CA53580E0286785DF921DB01CCD5673729FD5E84B7543BFDF38D20FC9705A6C919256DA430BC0CEY3X6K" TargetMode="External"/><Relationship Id="rId5" Type="http://schemas.openxmlformats.org/officeDocument/2006/relationships/hyperlink" Target="consultantplus://offline/ref=7FA8F2A0BA3CA53580E0286785DF921DB11DC7557C7C9FD5E84B7543BFDF38D21DC928566C978C56DB565D918B6B197678E095E7A0C645E9Y0XAK" TargetMode="External"/><Relationship Id="rId15" Type="http://schemas.openxmlformats.org/officeDocument/2006/relationships/hyperlink" Target="consultantplus://offline/ref=7FA8F2A0BA3CA53580E0286785DF921DB11DC754717C9FD5E84B7543BFDF38D21DC928566C978E57DA565D918B6B197678E095E7A0C645E9Y0XAK" TargetMode="External"/><Relationship Id="rId10" Type="http://schemas.openxmlformats.org/officeDocument/2006/relationships/hyperlink" Target="consultantplus://offline/ref=7FA8F2A0BA3CA53580E0286785DF921DB21BCD5574739FD5E84B7543BFDF38D21DC928566C978C56D9565D918B6B197678E095E7A0C645E9Y0XAK" TargetMode="External"/><Relationship Id="rId4" Type="http://schemas.openxmlformats.org/officeDocument/2006/relationships/hyperlink" Target="consultantplus://offline/ref=7FA8F2A0BA3CA53580E0286785DF921DB11DC754717C9FD5E84B7543BFDF38D21DC928566C978E57D1565D918B6B197678E095E7A0C645E9Y0XAK" TargetMode="External"/><Relationship Id="rId9" Type="http://schemas.openxmlformats.org/officeDocument/2006/relationships/hyperlink" Target="consultantplus://offline/ref=7FA8F2A0BA3CA53580E0286785DF921DB11DC7557C7C9FD5E84B7543BFDF38D21DC928566C978C56DB565D918B6B197678E095E7A0C645E9Y0XAK" TargetMode="External"/><Relationship Id="rId14" Type="http://schemas.openxmlformats.org/officeDocument/2006/relationships/hyperlink" Target="consultantplus://offline/ref=7FA8F2A0BA3CA53580E0286785DF921DB01CCD567D709FD5E84B7543BFDF38D21DC928566C978C56DB565D918B6B197678E095E7A0C645E9Y0X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5821</Words>
  <Characters>33186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2</cp:revision>
  <dcterms:created xsi:type="dcterms:W3CDTF">2018-12-06T10:23:00Z</dcterms:created>
  <dcterms:modified xsi:type="dcterms:W3CDTF">2018-12-14T12:06:00Z</dcterms:modified>
</cp:coreProperties>
</file>