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67" w:rsidRPr="003A6D39" w:rsidRDefault="00C72069" w:rsidP="003363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УСЛУГИ (ПРОЦЕССА) ОО</w:t>
      </w:r>
      <w:r w:rsidR="00336367" w:rsidRPr="003A6D39">
        <w:rPr>
          <w:rFonts w:ascii="Times New Roman" w:eastAsia="Times New Roman" w:hAnsi="Times New Roman" w:cs="Times New Roman"/>
          <w:b/>
          <w:bCs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сетевая компания</w:t>
      </w:r>
      <w:r w:rsidR="00336367" w:rsidRPr="003A6D3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36367" w:rsidRDefault="00336367" w:rsidP="003363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</w:p>
    <w:p w:rsidR="00336367" w:rsidRPr="00C72069" w:rsidRDefault="00336367" w:rsidP="0033636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>ВЫДАЧА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</w:t>
      </w:r>
    </w:p>
    <w:p w:rsidR="00336367" w:rsidRPr="00C72069" w:rsidRDefault="00336367" w:rsidP="00336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367" w:rsidRPr="00C72069" w:rsidRDefault="00336367" w:rsidP="003363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КРУГ ЗАЯВИТЕЛЕЙ (ПОТРЕБИТЕЛЕЙ): </w:t>
      </w:r>
      <w:r w:rsidRPr="00C72069">
        <w:rPr>
          <w:rFonts w:ascii="Times New Roman" w:eastAsia="Times New Roman" w:hAnsi="Times New Roman" w:cs="Times New Roman"/>
          <w:sz w:val="24"/>
          <w:szCs w:val="24"/>
        </w:rPr>
        <w:t>Потребители услуг, с которыми заключены договоры об осуществлении технологического присоединения / договоры оказания услуг по передаче электрической энергии.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Pr="00C72069">
        <w:rPr>
          <w:rFonts w:ascii="Times New Roman" w:eastAsia="Times New Roman" w:hAnsi="Times New Roman" w:cs="Times New Roman"/>
          <w:sz w:val="24"/>
          <w:szCs w:val="24"/>
        </w:rPr>
        <w:t>Документы, предусмотренные в рамках оказания услуг по передаче электрической энергии и технологическому присоединению, в том числе квитанции, счета, счета-фактур выдаются без взимания платы.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C72069">
        <w:rPr>
          <w:rFonts w:ascii="Times New Roman" w:eastAsia="Times New Roman" w:hAnsi="Times New Roman" w:cs="Times New Roman"/>
          <w:sz w:val="24"/>
          <w:szCs w:val="24"/>
        </w:rPr>
        <w:t xml:space="preserve"> Наличие заключенного договора об осуществлении технологического присоединения / договора оказания услуг по передаче электрической энергии.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Pr="00C72069">
        <w:rPr>
          <w:rFonts w:ascii="Times New Roman" w:eastAsia="Times New Roman" w:hAnsi="Times New Roman" w:cs="Times New Roman"/>
          <w:sz w:val="24"/>
          <w:szCs w:val="24"/>
        </w:rPr>
        <w:t>Выдача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>ОБЩИЙ СРОК ОКАЗАНИЯ УСЛУГИ (ПРОЦЕССА)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sz w:val="24"/>
          <w:szCs w:val="24"/>
        </w:rPr>
        <w:t>Сроки выдачи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 определены условиями договоров об осуществлении технологического присоединения / договоров оказания услуг по передаче электрической энергии.</w:t>
      </w:r>
    </w:p>
    <w:p w:rsidR="00336367" w:rsidRPr="00C72069" w:rsidRDefault="00336367" w:rsidP="0033636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336367" w:rsidRPr="00C72069" w:rsidRDefault="00336367" w:rsidP="00336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sz w:val="24"/>
          <w:szCs w:val="24"/>
        </w:rPr>
        <w:t>Условия и сроки выдачи документов, предусмотренных в рамках оказания услуг по передач</w:t>
      </w:r>
      <w:bookmarkStart w:id="0" w:name="_GoBack"/>
      <w:bookmarkEnd w:id="0"/>
      <w:r w:rsidRPr="00C72069">
        <w:rPr>
          <w:rFonts w:ascii="Times New Roman" w:eastAsia="Times New Roman" w:hAnsi="Times New Roman" w:cs="Times New Roman"/>
          <w:sz w:val="24"/>
          <w:szCs w:val="24"/>
        </w:rPr>
        <w:t>е электрической энергии и технологическому присоединению, в том числе квитанций, счетов, счетов-фактур определены условиями договоров об осуществлении технологического присоединения / договоров оказания услуг по передаче электрической энергии.</w:t>
      </w:r>
    </w:p>
    <w:p w:rsidR="00336367" w:rsidRPr="00C72069" w:rsidRDefault="00336367" w:rsidP="00C72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069">
        <w:rPr>
          <w:rFonts w:ascii="Times New Roman" w:eastAsia="Times New Roman" w:hAnsi="Times New Roman" w:cs="Times New Roman"/>
          <w:sz w:val="24"/>
          <w:szCs w:val="24"/>
        </w:rPr>
        <w:t>Заявка на выдачу документов, предусмотренных в рамках оказания услуг по передаче электрической энергии и технологическому присоединению, в том числе квитанций, счетов, счетов-фактур не требуется, т.к. документы выдаются в рамках исполнения договоров об осуществлении технологического присоединения / договоры оказания услуг по передаче электрической энергии</w:t>
      </w:r>
    </w:p>
    <w:p w:rsidR="00336367" w:rsidRDefault="00336367" w:rsidP="0033636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Адреса </w:t>
      </w:r>
      <w:r w:rsidR="00C72069">
        <w:rPr>
          <w:rFonts w:ascii="Times New Roman" w:eastAsia="Times New Roman" w:hAnsi="Times New Roman" w:cs="Times New Roman"/>
          <w:sz w:val="24"/>
          <w:szCs w:val="24"/>
        </w:rPr>
        <w:t>офиса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обслуживания потребителей:</w:t>
      </w:r>
    </w:p>
    <w:p w:rsidR="00336367" w:rsidRDefault="00C72069" w:rsidP="00336367">
      <w:pPr>
        <w:autoSpaceDE w:val="0"/>
        <w:autoSpaceDN w:val="0"/>
        <w:adjustRightInd w:val="0"/>
        <w:spacing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603123</w:t>
      </w:r>
      <w:r w:rsidR="0033636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>Нижний Новгород, Бульвар Южный, д. 9, П2</w:t>
      </w:r>
    </w:p>
    <w:p w:rsidR="00336367" w:rsidRDefault="00336367" w:rsidP="0033636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  <w:r w:rsidR="00C72069">
        <w:rPr>
          <w:rFonts w:ascii="Times New Roman" w:eastAsia="Times New Roman" w:hAnsi="Times New Roman" w:cs="Times New Roman"/>
          <w:sz w:val="24"/>
          <w:szCs w:val="24"/>
        </w:rPr>
        <w:t>(831) 262-13-20</w:t>
      </w:r>
    </w:p>
    <w:p w:rsidR="00336367" w:rsidRPr="00C72069" w:rsidRDefault="00336367" w:rsidP="00336367">
      <w:pPr>
        <w:autoSpaceDE w:val="0"/>
        <w:autoSpaceDN w:val="0"/>
        <w:adjustRightInd w:val="0"/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Calibri" w:eastAsia="Times New Roman" w:hAnsi="Calibri" w:cs="Times New Roman"/>
        </w:rPr>
        <w:t xml:space="preserve"> </w:t>
      </w:r>
      <w:r w:rsidR="00C72069" w:rsidRPr="00C72069">
        <w:rPr>
          <w:lang w:val="en-US"/>
        </w:rPr>
        <w:t>ksk</w:t>
      </w:r>
      <w:r w:rsidR="00C72069" w:rsidRPr="00C72069">
        <w:t>-</w:t>
      </w:r>
      <w:r w:rsidR="00C72069" w:rsidRPr="00C72069">
        <w:rPr>
          <w:lang w:val="en-US"/>
        </w:rPr>
        <w:t>seti</w:t>
      </w:r>
      <w:r w:rsidR="00C72069" w:rsidRPr="00C72069">
        <w:t>@</w:t>
      </w:r>
      <w:r w:rsidR="00C72069" w:rsidRPr="00C72069">
        <w:rPr>
          <w:lang w:val="en-US"/>
        </w:rPr>
        <w:t>mai</w:t>
      </w:r>
      <w:r w:rsidR="00C72069">
        <w:t>l.ru</w:t>
      </w:r>
    </w:p>
    <w:p w:rsidR="00C72069" w:rsidRPr="00C72069" w:rsidRDefault="00C72069" w:rsidP="0033636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6367" w:rsidRDefault="00336367" w:rsidP="00336367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sectPr w:rsidR="00336367" w:rsidSect="003363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67"/>
    <w:rsid w:val="00336367"/>
    <w:rsid w:val="00663867"/>
    <w:rsid w:val="00C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BD8CC-D66F-47BB-AC89-1272B078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Лежнева Ольга Дмитриевна</dc:creator>
  <cp:keywords/>
  <dc:description/>
  <cp:lastModifiedBy>Mr. Anokhin</cp:lastModifiedBy>
  <cp:revision>2</cp:revision>
  <dcterms:created xsi:type="dcterms:W3CDTF">2018-02-06T12:27:00Z</dcterms:created>
  <dcterms:modified xsi:type="dcterms:W3CDTF">2018-06-05T13:28:00Z</dcterms:modified>
</cp:coreProperties>
</file>