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A5" w:rsidRPr="00626CA5" w:rsidRDefault="00626CA5" w:rsidP="00626CA5">
      <w:pPr>
        <w:pStyle w:val="Default"/>
        <w:jc w:val="center"/>
      </w:pPr>
    </w:p>
    <w:p w:rsidR="00626CA5" w:rsidRPr="00626CA5" w:rsidRDefault="00626CA5" w:rsidP="002833C3">
      <w:pPr>
        <w:pStyle w:val="Default"/>
        <w:ind w:left="720"/>
        <w:rPr>
          <w:sz w:val="28"/>
          <w:szCs w:val="28"/>
        </w:rPr>
      </w:pPr>
      <w:r w:rsidRPr="00626CA5">
        <w:rPr>
          <w:b/>
          <w:bCs/>
          <w:sz w:val="28"/>
          <w:szCs w:val="28"/>
        </w:rPr>
        <w:t>Информация об условиях договора, на которых осуществляется</w:t>
      </w:r>
    </w:p>
    <w:p w:rsidR="00626CA5" w:rsidRPr="00626CA5" w:rsidRDefault="00626CA5" w:rsidP="00626CA5">
      <w:pPr>
        <w:pStyle w:val="Default"/>
        <w:jc w:val="center"/>
        <w:rPr>
          <w:b/>
          <w:bCs/>
          <w:sz w:val="28"/>
          <w:szCs w:val="28"/>
        </w:rPr>
      </w:pPr>
      <w:r w:rsidRPr="00626CA5">
        <w:rPr>
          <w:b/>
          <w:bCs/>
          <w:sz w:val="28"/>
          <w:szCs w:val="28"/>
        </w:rPr>
        <w:t xml:space="preserve">подключение к </w:t>
      </w:r>
      <w:r w:rsidR="00636E9E">
        <w:rPr>
          <w:b/>
          <w:bCs/>
          <w:sz w:val="28"/>
          <w:szCs w:val="28"/>
        </w:rPr>
        <w:t>системе теплоснабжения</w:t>
      </w:r>
      <w:r w:rsidRPr="00626CA5">
        <w:rPr>
          <w:b/>
          <w:bCs/>
          <w:sz w:val="28"/>
          <w:szCs w:val="28"/>
        </w:rPr>
        <w:t>.</w:t>
      </w:r>
    </w:p>
    <w:p w:rsidR="00626CA5" w:rsidRPr="00626CA5" w:rsidRDefault="00626CA5" w:rsidP="00626CA5">
      <w:pPr>
        <w:pStyle w:val="Default"/>
        <w:jc w:val="center"/>
        <w:rPr>
          <w:sz w:val="28"/>
          <w:szCs w:val="28"/>
        </w:rPr>
      </w:pPr>
    </w:p>
    <w:p w:rsidR="00626CA5" w:rsidRPr="00626CA5" w:rsidRDefault="00626CA5" w:rsidP="00626CA5">
      <w:pPr>
        <w:pStyle w:val="Default"/>
        <w:ind w:firstLine="708"/>
        <w:jc w:val="both"/>
        <w:rPr>
          <w:sz w:val="28"/>
          <w:szCs w:val="28"/>
        </w:rPr>
      </w:pPr>
      <w:r w:rsidRPr="00626CA5">
        <w:rPr>
          <w:sz w:val="28"/>
          <w:szCs w:val="28"/>
        </w:rPr>
        <w:t xml:space="preserve">Требования к условиям договора о подключении к тепловым сетям устанавливается Гражданским Кодексом РФ, </w:t>
      </w:r>
      <w:r w:rsidR="00FE36B5">
        <w:rPr>
          <w:sz w:val="28"/>
          <w:szCs w:val="28"/>
        </w:rPr>
        <w:t xml:space="preserve">Градостроительным кодексом РФ, </w:t>
      </w:r>
      <w:r w:rsidRPr="00626CA5">
        <w:rPr>
          <w:sz w:val="28"/>
          <w:szCs w:val="28"/>
        </w:rPr>
        <w:t xml:space="preserve">Федеральным Законом от 27.07.2010г. № 190-ФЗ «О теплоснабжении», Постановлением Правительства РФ от 16.04.2012 N 307 «О порядке подключения к системам теплоснабжения и о внесении изменений в некоторые акты Правительства Российской Федерации». </w:t>
      </w:r>
    </w:p>
    <w:p w:rsidR="00626CA5" w:rsidRDefault="00626CA5" w:rsidP="00626CA5">
      <w:pPr>
        <w:pStyle w:val="Default"/>
        <w:ind w:firstLine="708"/>
        <w:jc w:val="both"/>
        <w:rPr>
          <w:sz w:val="28"/>
          <w:szCs w:val="28"/>
        </w:rPr>
      </w:pPr>
      <w:r w:rsidRPr="00626CA5">
        <w:rPr>
          <w:sz w:val="28"/>
          <w:szCs w:val="28"/>
        </w:rPr>
        <w:t>Договор о подключении к тепловым сетям (далее по тексту - Договор) заключается между ООО</w:t>
      </w:r>
      <w:r w:rsidR="00371078">
        <w:rPr>
          <w:sz w:val="28"/>
          <w:szCs w:val="28"/>
        </w:rPr>
        <w:t xml:space="preserve"> </w:t>
      </w:r>
      <w:r w:rsidRPr="00626CA5">
        <w:rPr>
          <w:sz w:val="28"/>
          <w:szCs w:val="28"/>
        </w:rPr>
        <w:t>«</w:t>
      </w:r>
      <w:r w:rsidR="003D19C6">
        <w:rPr>
          <w:sz w:val="28"/>
          <w:szCs w:val="28"/>
        </w:rPr>
        <w:t>КСК</w:t>
      </w:r>
      <w:r w:rsidRPr="00626CA5">
        <w:rPr>
          <w:sz w:val="28"/>
          <w:szCs w:val="28"/>
        </w:rPr>
        <w:t>» (Исполнитель), владеющ</w:t>
      </w:r>
      <w:r>
        <w:rPr>
          <w:sz w:val="28"/>
          <w:szCs w:val="28"/>
        </w:rPr>
        <w:t>им</w:t>
      </w:r>
      <w:r w:rsidRPr="00626CA5">
        <w:rPr>
          <w:sz w:val="28"/>
          <w:szCs w:val="28"/>
        </w:rPr>
        <w:t xml:space="preserve"> на праве собственности или ином законном основании тепловыми сетями, к которым непосредственно или через тепловые сети иных лиц осуществляется подключение и лицом, имеющим намерение подключить объект к системе теплоснабжения (Заявитель). </w:t>
      </w:r>
    </w:p>
    <w:p w:rsidR="00FE36B5" w:rsidRDefault="00FE36B5" w:rsidP="00626CA5">
      <w:pPr>
        <w:pStyle w:val="Default"/>
        <w:ind w:firstLine="708"/>
        <w:jc w:val="both"/>
        <w:rPr>
          <w:sz w:val="28"/>
          <w:szCs w:val="28"/>
        </w:rPr>
      </w:pPr>
      <w:r w:rsidRPr="00FE36B5">
        <w:rPr>
          <w:sz w:val="28"/>
          <w:szCs w:val="28"/>
        </w:rPr>
        <w:t xml:space="preserve">Договор о подключении является публичным для теплоснабжающих и </w:t>
      </w:r>
      <w:proofErr w:type="spellStart"/>
      <w:r w:rsidRPr="00FE36B5">
        <w:rPr>
          <w:sz w:val="28"/>
          <w:szCs w:val="28"/>
        </w:rPr>
        <w:t>теплосетевых</w:t>
      </w:r>
      <w:proofErr w:type="spellEnd"/>
      <w:r w:rsidRPr="00FE36B5">
        <w:rPr>
          <w:sz w:val="28"/>
          <w:szCs w:val="28"/>
        </w:rPr>
        <w:t xml:space="preserve"> организаций. </w:t>
      </w:r>
    </w:p>
    <w:p w:rsidR="00FE36B5" w:rsidRPr="00FE36B5" w:rsidRDefault="00FE36B5" w:rsidP="00FE36B5">
      <w:pPr>
        <w:pStyle w:val="Default"/>
        <w:ind w:firstLine="708"/>
        <w:jc w:val="both"/>
        <w:rPr>
          <w:sz w:val="28"/>
          <w:szCs w:val="28"/>
        </w:rPr>
      </w:pPr>
      <w:r w:rsidRPr="00FE36B5">
        <w:rPr>
          <w:sz w:val="28"/>
          <w:szCs w:val="28"/>
        </w:rPr>
        <w:t>Подключение объекта осуществляется в порядке, который включает следующие этапы:</w:t>
      </w:r>
    </w:p>
    <w:p w:rsidR="00FE36B5" w:rsidRPr="00FE36B5" w:rsidRDefault="00FE36B5" w:rsidP="00FE36B5">
      <w:pPr>
        <w:pStyle w:val="Default"/>
        <w:ind w:firstLine="708"/>
        <w:jc w:val="both"/>
        <w:rPr>
          <w:sz w:val="28"/>
          <w:szCs w:val="28"/>
        </w:rPr>
      </w:pPr>
      <w:r w:rsidRPr="00FE36B5">
        <w:rPr>
          <w:sz w:val="28"/>
          <w:szCs w:val="28"/>
        </w:rPr>
        <w:t xml:space="preserve">выбор заявителем теплоснабжающей организации или </w:t>
      </w:r>
      <w:proofErr w:type="spellStart"/>
      <w:r w:rsidRPr="00FE36B5">
        <w:rPr>
          <w:sz w:val="28"/>
          <w:szCs w:val="28"/>
        </w:rPr>
        <w:t>теплосетевой</w:t>
      </w:r>
      <w:proofErr w:type="spellEnd"/>
      <w:r w:rsidRPr="00FE36B5">
        <w:rPr>
          <w:sz w:val="28"/>
          <w:szCs w:val="28"/>
        </w:rPr>
        <w:t xml:space="preserve"> организации (исполнителя);</w:t>
      </w:r>
    </w:p>
    <w:p w:rsidR="00FE36B5" w:rsidRPr="00FE36B5" w:rsidRDefault="00FE36B5" w:rsidP="00FE36B5">
      <w:pPr>
        <w:pStyle w:val="Default"/>
        <w:ind w:firstLine="708"/>
        <w:jc w:val="both"/>
        <w:rPr>
          <w:sz w:val="28"/>
          <w:szCs w:val="28"/>
        </w:rPr>
      </w:pPr>
      <w:r w:rsidRPr="00FE36B5">
        <w:rPr>
          <w:sz w:val="28"/>
          <w:szCs w:val="28"/>
        </w:rPr>
        <w:t>заключение договора о подключении, в том числе подача заявителем заявки на подключение к системе теплоснабжения и выдача условий подключения, являющихся неотъемлемой частью указанного договора;</w:t>
      </w:r>
    </w:p>
    <w:p w:rsidR="00FE36B5" w:rsidRDefault="00FE36B5" w:rsidP="00FE36B5">
      <w:pPr>
        <w:pStyle w:val="Default"/>
        <w:ind w:firstLine="708"/>
        <w:jc w:val="both"/>
        <w:rPr>
          <w:sz w:val="28"/>
          <w:szCs w:val="28"/>
        </w:rPr>
      </w:pPr>
      <w:r w:rsidRPr="00FE36B5">
        <w:rPr>
          <w:sz w:val="28"/>
          <w:szCs w:val="28"/>
        </w:rPr>
        <w:t>исполнение сторонами условий договора о подключении,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принадлежности.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5A">
        <w:rPr>
          <w:rFonts w:ascii="Times New Roman" w:hAnsi="Times New Roman" w:cs="Times New Roman"/>
          <w:color w:val="000000"/>
          <w:sz w:val="28"/>
          <w:szCs w:val="28"/>
        </w:rPr>
        <w:t>Договор о подключении содержит следующие существенные условия: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срок подключения;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размер платы за подключение;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порядок и сроки внесения заявителем платы за подключение;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размер и виды тепловой нагрузки подключаемого объекта;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местоположение точек подключения;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обязательства заявителя по оборудованию подключаемого объекта приборами учета тепловой энергии и теплоносителя;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неисполнение либо за ненадлежащее исполнение договора о подключении;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договоре.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5A">
        <w:rPr>
          <w:rFonts w:ascii="Times New Roman" w:hAnsi="Times New Roman" w:cs="Times New Roman"/>
          <w:color w:val="000000"/>
          <w:sz w:val="28"/>
          <w:szCs w:val="28"/>
        </w:rPr>
        <w:t>Мероприятия (в том числе технические) по подключению объекта к системе теплоснабжения, выполняемые заявителем в пределах границ земельного участка заявителя, а в случае подключения многоквартирного дома - в пределах инженерно-технических сетей дома, содержат: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разработку заявителем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выполнение условий подключения.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5A">
        <w:rPr>
          <w:rFonts w:ascii="Times New Roman" w:hAnsi="Times New Roman" w:cs="Times New Roman"/>
          <w:color w:val="000000"/>
          <w:sz w:val="28"/>
          <w:szCs w:val="28"/>
        </w:rPr>
        <w:t>Мероприятия (в том числе технические) по подключению объекта к системе теплоснабжения, выполняемые исполнителем до границы земельного участка заявителя, на котором располагается подключаемый объект, а в случае подключения многоквартирного дома - до границы с инженерно-техническими сетями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содержат: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подготовку и выдачу исполнителем условий подключения и согласование их в необходимых случаях с организациями, владеющими на праве собственности или ином законном основании смежными тепловыми сетями и (или) источниками тепловой энергии;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разработку исполнителем проектной документации в соответствии с условиями подключения;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проверку исполнителем выполнения заявителем условий подключения;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осуществление исполнителем фактического подключения объекта к системе теплоснабжения.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5A">
        <w:rPr>
          <w:rFonts w:ascii="Times New Roman" w:hAnsi="Times New Roman" w:cs="Times New Roman"/>
          <w:color w:val="000000"/>
          <w:sz w:val="28"/>
          <w:szCs w:val="28"/>
        </w:rPr>
        <w:t>Внесение заявителем платы за подключение осуществляется в следующем порядке: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не более 15 процентов платы за подключение вносится в течение 15 дней с даты заключения договора о подключении;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не более 50 процентов платы за подключение вносится в течение 90 дней с даты заключения договора о подключении, но не позднее даты фактического подключения;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265A">
        <w:rPr>
          <w:rFonts w:ascii="Times New Roman" w:hAnsi="Times New Roman" w:cs="Times New Roman"/>
          <w:color w:val="000000"/>
          <w:sz w:val="28"/>
          <w:szCs w:val="28"/>
        </w:rPr>
        <w:t>оставшаяся доля платы за подключение вносится в течение 15 дней с даты подписания сторонами акта о подключении, фиксирующего техническую готовность к подаче тепловой энергии или теплоносителя на подключаемые объекты.</w:t>
      </w:r>
    </w:p>
    <w:p w:rsidR="0099265A" w:rsidRPr="0099265A" w:rsidRDefault="0099265A" w:rsidP="009926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5A">
        <w:rPr>
          <w:rFonts w:ascii="Times New Roman" w:hAnsi="Times New Roman" w:cs="Times New Roman"/>
          <w:color w:val="000000"/>
          <w:sz w:val="28"/>
          <w:szCs w:val="28"/>
        </w:rPr>
        <w:t>В случае если плата за подключение к системе теплоснабжения устанавливается регулирующим органом в индивидуальном порядке, порядок и сроки внесения платы устанавливаются соглашением сторон договора о подключении.</w:t>
      </w:r>
    </w:p>
    <w:p w:rsidR="00383AE2" w:rsidRPr="00626CA5" w:rsidRDefault="0099265A" w:rsidP="0099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5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Нормативный срок подключения не может превышать для </w:t>
      </w:r>
      <w:proofErr w:type="spellStart"/>
      <w:r w:rsidRPr="0099265A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99265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18 месяцев с даты заключения договора о подключении, если более длительные сроки не указаны в инвестиционной программе исполнителя, а также в инвестиционных программах организаций, владеющих на праве собственности или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 возможности подключения, но при этом срок подключения не должен превышать 3 лет.</w:t>
      </w:r>
      <w:bookmarkStart w:id="0" w:name="_GoBack"/>
      <w:bookmarkEnd w:id="0"/>
    </w:p>
    <w:sectPr w:rsidR="00383AE2" w:rsidRPr="00626CA5" w:rsidSect="0084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F1B6E"/>
    <w:multiLevelType w:val="hybridMultilevel"/>
    <w:tmpl w:val="580EA240"/>
    <w:lvl w:ilvl="0" w:tplc="4FE69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A5"/>
    <w:rsid w:val="002833C3"/>
    <w:rsid w:val="002B5171"/>
    <w:rsid w:val="00371078"/>
    <w:rsid w:val="003D19C6"/>
    <w:rsid w:val="005221CD"/>
    <w:rsid w:val="00626CA5"/>
    <w:rsid w:val="00636E9E"/>
    <w:rsid w:val="00690B62"/>
    <w:rsid w:val="006E5462"/>
    <w:rsid w:val="00843E79"/>
    <w:rsid w:val="0099265A"/>
    <w:rsid w:val="009F0A83"/>
    <w:rsid w:val="00D04A35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EDFE1-A2D6-42A2-8634-68739AB1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GorbunovaMV</dc:creator>
  <cp:keywords/>
  <dc:description/>
  <cp:lastModifiedBy>KSK</cp:lastModifiedBy>
  <cp:revision>9</cp:revision>
  <cp:lastPrinted>2015-12-02T10:58:00Z</cp:lastPrinted>
  <dcterms:created xsi:type="dcterms:W3CDTF">2015-05-27T13:16:00Z</dcterms:created>
  <dcterms:modified xsi:type="dcterms:W3CDTF">2016-12-13T18:58:00Z</dcterms:modified>
</cp:coreProperties>
</file>